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EDUCATIONAL INFORMATION PACKAGE</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Phase II Occupational Lecture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200</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Medical Sciences Student Laboratory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 100 </w:t>
            </w:r>
            <w:r w:rsidDel="00000000" w:rsidR="00000000" w:rsidRPr="00000000">
              <w:rPr>
                <w:rFonts w:ascii="Times New Roman" w:cs="Times New Roman" w:eastAsia="Times New Roman" w:hAnsi="Times New Roman"/>
                <w:color w:val="ff0000"/>
                <w:sz w:val="18"/>
                <w:szCs w:val="18"/>
                <w:rtl w:val="0"/>
              </w:rPr>
              <w:br w:type="textWrapping"/>
            </w: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1">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75"/>
        <w:gridCol w:w="2268"/>
        <w:gridCol w:w="2393"/>
        <w:gridCol w:w="2393"/>
        <w:tblGridChange w:id="0">
          <w:tblGrid>
            <w:gridCol w:w="1975"/>
            <w:gridCol w:w="2268"/>
            <w:gridCol w:w="2393"/>
            <w:gridCol w:w="2393"/>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52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490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126</w:t>
            </w:r>
            <w:r w:rsidDel="00000000" w:rsidR="00000000" w:rsidRPr="00000000">
              <w:rPr>
                <w:rtl w:val="0"/>
              </w:rPr>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35 weeks</w:t>
            </w:r>
            <w:r w:rsidDel="00000000" w:rsidR="00000000" w:rsidRPr="00000000">
              <w:rPr>
                <w:rtl w:val="0"/>
              </w:rPr>
            </w:r>
          </w:p>
        </w:tc>
      </w:tr>
    </w:tbl>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Coordinator and Assistant of the Coordinator</w:t>
            </w:r>
          </w:p>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Barış ÇAKIR</w:t>
              <w:br w:type="textWrapping"/>
              <w:t xml:space="preserve">Assist. Prof. Zeynep AKBULUT</w:t>
            </w:r>
          </w:p>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Subject Committee Coordinators </w:t>
            </w:r>
          </w:p>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635.9999999999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952"/>
              <w:gridCol w:w="2684"/>
              <w:tblGridChange w:id="0">
                <w:tblGrid>
                  <w:gridCol w:w="4952"/>
                  <w:gridCol w:w="26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7">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Nervous System </w:t>
                  </w:r>
                  <w:r w:rsidDel="00000000" w:rsidR="00000000" w:rsidRPr="00000000">
                    <w:rPr>
                      <w:rFonts w:ascii="Times New Roman" w:cs="Times New Roman" w:eastAsia="Times New Roman" w:hAnsi="Times New Roman"/>
                      <w:color w:val="333333"/>
                      <w:sz w:val="14"/>
                      <w:szCs w:val="14"/>
                      <w:rtl w:val="0"/>
                    </w:rPr>
                    <w:t xml:space="preserve">Subject Committee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Necla ÖZTÜRK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Circulation and Respiratory System Subject Committee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M. Erinç SITAR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System And Metabolism Subject Committee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Canan KÜLAH</w:t>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Endocrine and Urogenital System Subject Committee</w:t>
                    <w:tab/>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Prof. Mehmet CINCIK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Biological Basis of Disease-I Subject Committee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Assist. Prof. Zeynep AKBULUT</w:t>
                  </w:r>
                </w:p>
              </w:tc>
            </w:tr>
          </w:tbl>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5"/>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Instructors</w:t>
                  </w:r>
                </w:p>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Prof. Barış ÇAKIR, Prof. Abdullah HAHOLU, Prof. Canan KÜLAH, Prof. A. Çağlar ÖĞÜTMAN, Prof. Necla ÖZTÜRK, Prof. M. Erinç SİTAR, Assoc. Prof. Yaprak DÖNMEZ ÇAKIL, Assoc. Prof. Pınar EKER, </w:t>
                  </w:r>
                  <w:r w:rsidDel="00000000" w:rsidR="00000000" w:rsidRPr="00000000">
                    <w:rPr>
                      <w:rFonts w:ascii="Times New Roman" w:cs="Times New Roman" w:eastAsia="Times New Roman" w:hAnsi="Times New Roman"/>
                      <w:sz w:val="14"/>
                      <w:szCs w:val="14"/>
                      <w:highlight w:val="yellow"/>
                      <w:rtl w:val="0"/>
                    </w:rPr>
                    <w:t xml:space="preserve">Assist. Prof. Esra M. AYDOĞMUŞ</w:t>
                  </w:r>
                  <w:r w:rsidDel="00000000" w:rsidR="00000000" w:rsidRPr="00000000">
                    <w:rPr>
                      <w:rFonts w:ascii="Times New Roman" w:cs="Times New Roman" w:eastAsia="Times New Roman" w:hAnsi="Times New Roman"/>
                      <w:sz w:val="14"/>
                      <w:szCs w:val="14"/>
                      <w:rtl w:val="0"/>
                    </w:rPr>
                    <w:t xml:space="preserve">, Assist. Prof. Uğur Baran KASIRGA, Assist. Prof. Nesrin ÖZCANLI. Assist.Prof. Tuğba GÜMÜŞTAŞ</w:t>
                  </w:r>
                  <w:r w:rsidDel="00000000" w:rsidR="00000000" w:rsidRPr="00000000">
                    <w:rPr>
                      <w:rtl w:val="0"/>
                    </w:rPr>
                  </w:r>
                </w:p>
              </w:tc>
            </w:tr>
          </w:tbl>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sz w:val="18"/>
                <w:szCs w:val="18"/>
              </w:rPr>
            </w:pPr>
            <w:bookmarkStart w:colFirst="0" w:colLast="0" w:name="_gjdgxs" w:id="0"/>
            <w:bookmarkEnd w:id="0"/>
            <w:r w:rsidDel="00000000" w:rsidR="00000000" w:rsidRPr="00000000">
              <w:rPr>
                <w:rtl w:val="0"/>
              </w:rPr>
            </w:r>
          </w:p>
        </w:tc>
      </w:tr>
    </w:tbl>
    <w:p w:rsidR="00000000" w:rsidDel="00000000" w:rsidP="00000000" w:rsidRDefault="00000000" w:rsidRPr="00000000" w14:paraId="00000057">
      <w:pPr>
        <w:rPr>
          <w:b w:val="1"/>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knowledge about the structure and functions of tissues, organs and systems, their interactions with each other, their functional abnormalities and disease causing microorganisms.</w:t>
            </w:r>
          </w:p>
          <w:tbl>
            <w:tblPr>
              <w:tblStyle w:val="Table7"/>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numPr>
                      <w:ilvl w:val="0"/>
                      <w:numId w:val="9"/>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9"/>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9"/>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9"/>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9"/>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9"/>
              <w:tblW w:w="87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4"/>
                      <w:szCs w:val="14"/>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0">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Describe important structures in the organs of the body and their neighborhood relations,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4">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 the general structure and function of tissues and cells in the human body,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8">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 microscopic structures, features and development of tissues in the human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C">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Describe the basic working principles of the tissues and organs,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0">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 the basic features of chemical substances in the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4">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 the biochemical mechanisms in the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88">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List the general characteristics of bacteria, viruses, fungi and protozoa that could be effective in the human body and diseases they cause as well as substances used in treatment; and list diagnostic laboratory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8C">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Describe the mechanisms how the microorganisms cause diseases in the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EM1, EM3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ME1, ME2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0">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 the immune response mechanisms against microorganisms in the body,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4">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Describe how the drugs are used and the pathways that they are effective,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8">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Describe the embryological development and histological structures of the immune system components,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Summarize the role of biochemical mechanisms in diseases.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EM1, EM3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ME1, ME2</w:t>
                  </w:r>
                  <w:r w:rsidDel="00000000" w:rsidR="00000000" w:rsidRPr="00000000">
                    <w:rPr>
                      <w:rtl w:val="0"/>
                    </w:rPr>
                  </w:r>
                </w:p>
              </w:tc>
            </w:tr>
          </w:tbl>
          <w:p w:rsidR="00000000" w:rsidDel="00000000" w:rsidP="00000000" w:rsidRDefault="00000000" w:rsidRPr="00000000" w14:paraId="0000009F">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 will be able to;</w:t>
            </w:r>
          </w:p>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numPr>
                <w:ilvl w:val="0"/>
                <w:numId w:val="10"/>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Productive</w:t>
            </w:r>
            <w:r w:rsidDel="00000000" w:rsidR="00000000" w:rsidRPr="00000000">
              <w:rPr>
                <w:rtl w:val="0"/>
              </w:rPr>
            </w:r>
          </w:p>
          <w:p w:rsidR="00000000" w:rsidDel="00000000" w:rsidP="00000000" w:rsidRDefault="00000000" w:rsidRPr="00000000" w14:paraId="000000A5">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Rational</w:t>
            </w:r>
          </w:p>
          <w:p w:rsidR="00000000" w:rsidDel="00000000" w:rsidP="00000000" w:rsidRDefault="00000000" w:rsidRPr="00000000" w14:paraId="000000A6">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Creative</w:t>
            </w:r>
          </w:p>
          <w:p w:rsidR="00000000" w:rsidDel="00000000" w:rsidP="00000000" w:rsidRDefault="00000000" w:rsidRPr="00000000" w14:paraId="000000A7">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Ethical</w:t>
            </w:r>
          </w:p>
          <w:p w:rsidR="00000000" w:rsidDel="00000000" w:rsidP="00000000" w:rsidRDefault="00000000" w:rsidRPr="00000000" w14:paraId="000000A8">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Respectful to differences</w:t>
            </w:r>
          </w:p>
          <w:p w:rsidR="00000000" w:rsidDel="00000000" w:rsidP="00000000" w:rsidRDefault="00000000" w:rsidRPr="00000000" w14:paraId="000000A9">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Sensitive to social issues</w:t>
            </w:r>
          </w:p>
          <w:p w:rsidR="00000000" w:rsidDel="00000000" w:rsidP="00000000" w:rsidRDefault="00000000" w:rsidRPr="00000000" w14:paraId="000000AA">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own language effectively</w:t>
            </w:r>
          </w:p>
          <w:p w:rsidR="00000000" w:rsidDel="00000000" w:rsidP="00000000" w:rsidRDefault="00000000" w:rsidRPr="00000000" w14:paraId="000000AB">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Sensitive to environment</w:t>
            </w:r>
          </w:p>
          <w:p w:rsidR="00000000" w:rsidDel="00000000" w:rsidP="00000000" w:rsidRDefault="00000000" w:rsidRPr="00000000" w14:paraId="000000AC">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a foreign language effectively</w:t>
            </w:r>
          </w:p>
          <w:p w:rsidR="00000000" w:rsidDel="00000000" w:rsidP="00000000" w:rsidRDefault="00000000" w:rsidRPr="00000000" w14:paraId="000000AD">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adapt to different social roles in various situations</w:t>
            </w:r>
          </w:p>
          <w:p w:rsidR="00000000" w:rsidDel="00000000" w:rsidP="00000000" w:rsidRDefault="00000000" w:rsidRPr="00000000" w14:paraId="000000AE">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work as a team member</w:t>
            </w:r>
          </w:p>
          <w:p w:rsidR="00000000" w:rsidDel="00000000" w:rsidP="00000000" w:rsidRDefault="00000000" w:rsidRPr="00000000" w14:paraId="000000AF">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time effectively</w:t>
            </w:r>
          </w:p>
          <w:p w:rsidR="00000000" w:rsidDel="00000000" w:rsidP="00000000" w:rsidRDefault="00000000" w:rsidRPr="00000000" w14:paraId="000000B0">
            <w:pPr>
              <w:numPr>
                <w:ilvl w:val="0"/>
                <w:numId w:val="1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 critical mind</w:t>
            </w:r>
          </w:p>
        </w:tc>
      </w:tr>
    </w:tbl>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tbl>
      <w:tblPr>
        <w:tblStyle w:val="Table11"/>
        <w:tblpPr w:leftFromText="141" w:rightFromText="141" w:topFromText="0" w:bottomFromText="0" w:vertAnchor="text" w:horzAnchor="text" w:tblpX="0" w:tblpY="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23" w:hRule="atLeast"/>
          <w:tblHeader w:val="0"/>
        </w:trPr>
        <w:tc>
          <w:tcPr>
            <w:tcBorders>
              <w:bottom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CONTENTS</w:t>
            </w:r>
          </w:p>
        </w:tc>
      </w:tr>
      <w:tr>
        <w:trPr>
          <w:cantSplit w:val="0"/>
          <w:trHeight w:val="8795" w:hRule="atLeast"/>
          <w:tblHeader w:val="0"/>
        </w:trPr>
        <w:tc>
          <w:tcPr>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4">
            <w:pPr>
              <w:spacing w:after="0" w:line="259" w:lineRule="auto"/>
              <w:ind w:left="720" w:firstLine="0"/>
              <w:jc w:val="both"/>
              <w:rPr>
                <w:rFonts w:ascii="Times New Roman" w:cs="Times New Roman" w:eastAsia="Times New Roman" w:hAnsi="Times New Roman"/>
                <w:b w:val="1"/>
                <w:color w:val="333333"/>
                <w:sz w:val="14"/>
                <w:szCs w:val="14"/>
              </w:rPr>
            </w:pPr>
            <w:r w:rsidDel="00000000" w:rsidR="00000000" w:rsidRPr="00000000">
              <w:rPr>
                <w:rFonts w:ascii="Times New Roman" w:cs="Times New Roman" w:eastAsia="Times New Roman" w:hAnsi="Times New Roman"/>
                <w:b w:val="1"/>
                <w:sz w:val="14"/>
                <w:szCs w:val="14"/>
                <w:rtl w:val="0"/>
              </w:rPr>
              <w:t xml:space="preserve">Committee 1: Nervous System </w:t>
            </w:r>
            <w:r w:rsidDel="00000000" w:rsidR="00000000" w:rsidRPr="00000000">
              <w:rPr>
                <w:rFonts w:ascii="Times New Roman" w:cs="Times New Roman" w:eastAsia="Times New Roman" w:hAnsi="Times New Roman"/>
                <w:b w:val="1"/>
                <w:color w:val="333333"/>
                <w:sz w:val="14"/>
                <w:szCs w:val="14"/>
                <w:rtl w:val="0"/>
              </w:rPr>
              <w:t xml:space="preserve">Subject Committee</w:t>
            </w:r>
          </w:p>
          <w:p w:rsidR="00000000" w:rsidDel="00000000" w:rsidP="00000000" w:rsidRDefault="00000000" w:rsidRPr="00000000" w14:paraId="000000B5">
            <w:pPr>
              <w:spacing w:after="0" w:line="259" w:lineRule="auto"/>
              <w:ind w:left="72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B6">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Neuroanatomy, classification of the nervous system anatomy and localization of the nervous system</w:t>
            </w:r>
          </w:p>
          <w:p w:rsidR="00000000" w:rsidDel="00000000" w:rsidP="00000000" w:rsidRDefault="00000000" w:rsidRPr="00000000" w14:paraId="000000B7">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Conduction of electrotonic and action potential, integration of information</w:t>
            </w:r>
          </w:p>
          <w:p w:rsidR="00000000" w:rsidDel="00000000" w:rsidP="00000000" w:rsidRDefault="00000000" w:rsidRPr="00000000" w14:paraId="000000B8">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Describing vision and hearing by using the concepts of physics </w:t>
            </w:r>
          </w:p>
          <w:p w:rsidR="00000000" w:rsidDel="00000000" w:rsidP="00000000" w:rsidRDefault="00000000" w:rsidRPr="00000000" w14:paraId="000000B9">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Basis of EEG</w:t>
            </w:r>
          </w:p>
          <w:p w:rsidR="00000000" w:rsidDel="00000000" w:rsidP="00000000" w:rsidRDefault="00000000" w:rsidRPr="00000000" w14:paraId="000000BA">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Fine structures of the organs of the central and autonomic nervous system and relationship between their structers and functions</w:t>
            </w:r>
          </w:p>
          <w:p w:rsidR="00000000" w:rsidDel="00000000" w:rsidP="00000000" w:rsidRDefault="00000000" w:rsidRPr="00000000" w14:paraId="000000BB">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Brainstem and cerebellum, higher functions of the nervous system, sleep and vigilence</w:t>
            </w:r>
          </w:p>
          <w:p w:rsidR="00000000" w:rsidDel="00000000" w:rsidP="00000000" w:rsidRDefault="00000000" w:rsidRPr="00000000" w14:paraId="000000BC">
            <w:pPr>
              <w:numPr>
                <w:ilvl w:val="0"/>
                <w:numId w:val="11"/>
              </w:numPr>
              <w:spacing w:line="240"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Sensory system (tactile senses, deep sense, pain and heat sensation) and special senses (sense of sight, sense of hearing, sense of taste, olfaction) in terms of morphology and function.</w:t>
            </w:r>
          </w:p>
          <w:p w:rsidR="00000000" w:rsidDel="00000000" w:rsidP="00000000" w:rsidRDefault="00000000" w:rsidRPr="00000000" w14:paraId="000000BD">
            <w:pPr>
              <w:spacing w:line="240"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E">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2: Blood, Circulation and Respiratory System Subject Committee</w:t>
            </w:r>
          </w:p>
          <w:p w:rsidR="00000000" w:rsidDel="00000000" w:rsidP="00000000" w:rsidRDefault="00000000" w:rsidRPr="00000000" w14:paraId="000000BF">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C0">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Structural components of the cardiovascular system and their relationship with each other</w:t>
            </w:r>
          </w:p>
          <w:p w:rsidR="00000000" w:rsidDel="00000000" w:rsidP="00000000" w:rsidRDefault="00000000" w:rsidRPr="00000000" w14:paraId="000000C1">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Structure, position and localization of the heart, diaphragma, lower and upper systems and their relationship with each other</w:t>
            </w:r>
          </w:p>
          <w:p w:rsidR="00000000" w:rsidDel="00000000" w:rsidP="00000000" w:rsidRDefault="00000000" w:rsidRPr="00000000" w14:paraId="000000C2">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Development and morphological structures of the heart, </w:t>
            </w:r>
          </w:p>
          <w:p w:rsidR="00000000" w:rsidDel="00000000" w:rsidP="00000000" w:rsidRDefault="00000000" w:rsidRPr="00000000" w14:paraId="000000C3">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Electrical activity of heart, basic physical principles of electrocardiography (ECG), dipole moment of heart, work done by heart</w:t>
            </w:r>
          </w:p>
          <w:p w:rsidR="00000000" w:rsidDel="00000000" w:rsidP="00000000" w:rsidRDefault="00000000" w:rsidRPr="00000000" w14:paraId="000000C4">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Functions of the vascular system</w:t>
            </w:r>
          </w:p>
          <w:p w:rsidR="00000000" w:rsidDel="00000000" w:rsidP="00000000" w:rsidRDefault="00000000" w:rsidRPr="00000000" w14:paraId="000000C5">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Hemodynamics, blood flow, blood pressure, laminar and turbulent flow, vascular resistance</w:t>
            </w:r>
          </w:p>
          <w:p w:rsidR="00000000" w:rsidDel="00000000" w:rsidP="00000000" w:rsidRDefault="00000000" w:rsidRPr="00000000" w14:paraId="000000C6">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Blood pressure control systems</w:t>
            </w:r>
          </w:p>
          <w:p w:rsidR="00000000" w:rsidDel="00000000" w:rsidP="00000000" w:rsidRDefault="00000000" w:rsidRPr="00000000" w14:paraId="000000C7">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Lymphoid system and its development</w:t>
            </w:r>
          </w:p>
          <w:p w:rsidR="00000000" w:rsidDel="00000000" w:rsidP="00000000" w:rsidRDefault="00000000" w:rsidRPr="00000000" w14:paraId="000000C8">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Formation of blood cells, components of the blood, importance of hemoglobin in terms of oxygen and carbon dioxide transportation, activation of coagulation cascade in response to bleeding</w:t>
            </w:r>
          </w:p>
          <w:p w:rsidR="00000000" w:rsidDel="00000000" w:rsidP="00000000" w:rsidRDefault="00000000" w:rsidRPr="00000000" w14:paraId="000000C9">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Importance of cells in immune defense, the structure and functions of the antibodies, antigens, cytokines and complement system as well as the maturation and activation of B and T lymphocytes</w:t>
            </w:r>
          </w:p>
          <w:p w:rsidR="00000000" w:rsidDel="00000000" w:rsidP="00000000" w:rsidRDefault="00000000" w:rsidRPr="00000000" w14:paraId="000000CA">
            <w:pPr>
              <w:numPr>
                <w:ilvl w:val="0"/>
                <w:numId w:val="1"/>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Dynamics of respiratory system</w:t>
            </w:r>
          </w:p>
          <w:p w:rsidR="00000000" w:rsidDel="00000000" w:rsidP="00000000" w:rsidRDefault="00000000" w:rsidRPr="00000000" w14:paraId="000000CB">
            <w:pPr>
              <w:spacing w:after="0" w:line="240"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C">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3: Digestive System and Metabolism Course</w:t>
            </w:r>
          </w:p>
          <w:p w:rsidR="00000000" w:rsidDel="00000000" w:rsidP="00000000" w:rsidRDefault="00000000" w:rsidRPr="00000000" w14:paraId="000000CD">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CE">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of organs in the digestive system</w:t>
            </w:r>
          </w:p>
          <w:p w:rsidR="00000000" w:rsidDel="00000000" w:rsidP="00000000" w:rsidRDefault="00000000" w:rsidRPr="00000000" w14:paraId="000000CF">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Morphological structures, functions and development of the gastrointestinal organs.</w:t>
            </w:r>
          </w:p>
          <w:p w:rsidR="00000000" w:rsidDel="00000000" w:rsidP="00000000" w:rsidRDefault="00000000" w:rsidRPr="00000000" w14:paraId="000000D0">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Digestion, absorption and transportation activities of the gastrointestinal system and the related nutritional functions</w:t>
            </w:r>
          </w:p>
          <w:p w:rsidR="00000000" w:rsidDel="00000000" w:rsidP="00000000" w:rsidRDefault="00000000" w:rsidRPr="00000000" w14:paraId="000000D1">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Nutritional metabolism and detoxification of toxic materials of the body</w:t>
            </w:r>
          </w:p>
          <w:p w:rsidR="00000000" w:rsidDel="00000000" w:rsidP="00000000" w:rsidRDefault="00000000" w:rsidRPr="00000000" w14:paraId="000000D2">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Relations between biological systems and the energy transfer by using thermodynamic concepts, rules and principles and relation between biological system and external world in terms of thermodynamics</w:t>
            </w:r>
          </w:p>
          <w:p w:rsidR="00000000" w:rsidDel="00000000" w:rsidP="00000000" w:rsidRDefault="00000000" w:rsidRPr="00000000" w14:paraId="000000D3">
            <w:pPr>
              <w:numPr>
                <w:ilvl w:val="1"/>
                <w:numId w:val="2"/>
              </w:numPr>
              <w:spacing w:after="0" w:line="240" w:lineRule="auto"/>
              <w:ind w:left="615"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Characteristic features and structures of the bacteria located in the gastrointestinal tract, their biochemical characteristics, and characteristics of the viruses associated with the gastrointestinal system. </w:t>
            </w:r>
          </w:p>
          <w:p w:rsidR="00000000" w:rsidDel="00000000" w:rsidP="00000000" w:rsidRDefault="00000000" w:rsidRPr="00000000" w14:paraId="000000D4">
            <w:pPr>
              <w:spacing w:after="0" w:line="240" w:lineRule="auto"/>
              <w:ind w:left="615"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D5">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4: Endocrine and Urogenital Subject Committee</w:t>
            </w:r>
          </w:p>
          <w:p w:rsidR="00000000" w:rsidDel="00000000" w:rsidP="00000000" w:rsidRDefault="00000000" w:rsidRPr="00000000" w14:paraId="000000D6">
            <w:pPr>
              <w:spacing w:after="0" w:line="240" w:lineRule="auto"/>
              <w:ind w:left="72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D7">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Glomerular filtration, clearance and urination (voiding) as functions of the excretory system</w:t>
            </w:r>
          </w:p>
          <w:p w:rsidR="00000000" w:rsidDel="00000000" w:rsidP="00000000" w:rsidRDefault="00000000" w:rsidRPr="00000000" w14:paraId="000000D8">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Explaining the structures of hormones and endocrine glands associated with hormone</w:t>
            </w:r>
          </w:p>
          <w:p w:rsidR="00000000" w:rsidDel="00000000" w:rsidP="00000000" w:rsidRDefault="00000000" w:rsidRPr="00000000" w14:paraId="000000D9">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mechanisms as well as the main features of hormone synthesis</w:t>
            </w:r>
          </w:p>
          <w:p w:rsidR="00000000" w:rsidDel="00000000" w:rsidP="00000000" w:rsidRDefault="00000000" w:rsidRPr="00000000" w14:paraId="000000DA">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Describing the classification and localization of the reproductive system</w:t>
            </w:r>
          </w:p>
          <w:p w:rsidR="00000000" w:rsidDel="00000000" w:rsidP="00000000" w:rsidRDefault="00000000" w:rsidRPr="00000000" w14:paraId="000000DB">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Structure, function and development of male and female genital systems</w:t>
            </w:r>
          </w:p>
          <w:p w:rsidR="00000000" w:rsidDel="00000000" w:rsidP="00000000" w:rsidRDefault="00000000" w:rsidRPr="00000000" w14:paraId="000000DC">
            <w:pPr>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General features of the localization of fungi, protozoa and helminths</w:t>
            </w:r>
          </w:p>
          <w:p w:rsidR="00000000" w:rsidDel="00000000" w:rsidP="00000000" w:rsidRDefault="00000000" w:rsidRPr="00000000" w14:paraId="000000DD">
            <w:pPr>
              <w:widowControl w:val="0"/>
              <w:numPr>
                <w:ilvl w:val="0"/>
                <w:numId w:val="3"/>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Diseases caused by fungi, protozoa and helminths.</w:t>
            </w:r>
            <w:r w:rsidDel="00000000" w:rsidR="00000000" w:rsidRPr="00000000">
              <w:rPr>
                <w:rtl w:val="0"/>
              </w:rPr>
            </w:r>
          </w:p>
          <w:p w:rsidR="00000000" w:rsidDel="00000000" w:rsidP="00000000" w:rsidRDefault="00000000" w:rsidRPr="00000000" w14:paraId="000000DE">
            <w:pPr>
              <w:widowControl w:val="0"/>
              <w:spacing w:after="0" w:line="240" w:lineRule="auto"/>
              <w:ind w:left="644"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DF">
            <w:pPr>
              <w:widowControl w:val="0"/>
              <w:spacing w:after="0" w:line="240" w:lineRule="auto"/>
              <w:ind w:left="644"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5: Biological Basis of Disease I Subject Committee</w:t>
            </w:r>
          </w:p>
          <w:p w:rsidR="00000000" w:rsidDel="00000000" w:rsidP="00000000" w:rsidRDefault="00000000" w:rsidRPr="00000000" w14:paraId="000000E0">
            <w:pPr>
              <w:widowControl w:val="0"/>
              <w:spacing w:after="0" w:line="240" w:lineRule="auto"/>
              <w:ind w:left="644"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E1">
            <w:pPr>
              <w:widowControl w:val="0"/>
              <w:numPr>
                <w:ilvl w:val="0"/>
                <w:numId w:val="4"/>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Basic concepts of pathology and physiopathology and the mechanisms of disease formation</w:t>
            </w:r>
          </w:p>
          <w:p w:rsidR="00000000" w:rsidDel="00000000" w:rsidP="00000000" w:rsidRDefault="00000000" w:rsidRPr="00000000" w14:paraId="000000E2">
            <w:pPr>
              <w:widowControl w:val="0"/>
              <w:numPr>
                <w:ilvl w:val="0"/>
                <w:numId w:val="4"/>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Action mechanisms of drugs, pharmacokinetic and pharmacodynamic drug interactions</w:t>
            </w:r>
          </w:p>
          <w:p w:rsidR="00000000" w:rsidDel="00000000" w:rsidP="00000000" w:rsidRDefault="00000000" w:rsidRPr="00000000" w14:paraId="000000E3">
            <w:pPr>
              <w:widowControl w:val="0"/>
              <w:numPr>
                <w:ilvl w:val="0"/>
                <w:numId w:val="4"/>
              </w:numPr>
              <w:spacing w:after="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Infectious disease generating mechanisms of microorganisms and immunological mechanisms</w:t>
            </w:r>
          </w:p>
          <w:p w:rsidR="00000000" w:rsidDel="00000000" w:rsidP="00000000" w:rsidRDefault="00000000" w:rsidRPr="00000000" w14:paraId="000000E4">
            <w:pPr>
              <w:widowControl w:val="0"/>
              <w:numPr>
                <w:ilvl w:val="0"/>
                <w:numId w:val="4"/>
              </w:numPr>
              <w:spacing w:after="160" w:line="240"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Basic concepts of pathology and physiopathology during tissue damage and formation mechanisms of diseases</w:t>
            </w:r>
            <w:r w:rsidDel="00000000" w:rsidR="00000000" w:rsidRPr="00000000">
              <w:rPr>
                <w:rtl w:val="0"/>
              </w:rPr>
            </w:r>
          </w:p>
        </w:tc>
      </w:tr>
    </w:tbl>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TEXTBOOKS AND SUPPLEMENTARY READINGS</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Textbooks:</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Faculty members lecture notes, </w:t>
            </w:r>
          </w:p>
          <w:p w:rsidR="00000000" w:rsidDel="00000000" w:rsidP="00000000" w:rsidRDefault="00000000" w:rsidRPr="00000000" w14:paraId="000000E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Guyton Tıbbi Fizyoloji, </w:t>
            </w:r>
          </w:p>
          <w:p w:rsidR="00000000" w:rsidDel="00000000" w:rsidP="00000000" w:rsidRDefault="00000000" w:rsidRPr="00000000" w14:paraId="000000E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Ganong-Tıbbi Fizyoloji, </w:t>
            </w:r>
          </w:p>
          <w:p w:rsidR="00000000" w:rsidDel="00000000" w:rsidP="00000000" w:rsidRDefault="00000000" w:rsidRPr="00000000" w14:paraId="000000E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Berne Levy Fizyoloji, </w:t>
            </w:r>
          </w:p>
          <w:p w:rsidR="00000000" w:rsidDel="00000000" w:rsidP="00000000" w:rsidRDefault="00000000" w:rsidRPr="00000000" w14:paraId="000000E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Vander İnsan Fizyolojisi, </w:t>
            </w:r>
          </w:p>
          <w:p w:rsidR="00000000" w:rsidDel="00000000" w:rsidP="00000000" w:rsidRDefault="00000000" w:rsidRPr="00000000" w14:paraId="000000E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Physiology, Schoenwolf G, Bleyl S, Brauer P., Francis-West Phillipa: </w:t>
            </w:r>
          </w:p>
          <w:p w:rsidR="00000000" w:rsidDel="00000000" w:rsidP="00000000" w:rsidRDefault="00000000" w:rsidRPr="00000000" w14:paraId="000000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Larsen’s Human Embryology, Larsen J.William: </w:t>
            </w:r>
          </w:p>
          <w:p w:rsidR="00000000" w:rsidDel="00000000" w:rsidP="00000000" w:rsidRDefault="00000000" w:rsidRPr="00000000" w14:paraId="000000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Human Embryology, Churchill Livingstone, Moore and Persaud: </w:t>
            </w:r>
          </w:p>
          <w:p w:rsidR="00000000" w:rsidDel="00000000" w:rsidP="00000000" w:rsidRDefault="00000000" w:rsidRPr="00000000" w14:paraId="000000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The Developing Human Clinically Oriented Embryology, 5th.W.B. Sunders Company, Cochard L.</w:t>
            </w:r>
          </w:p>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Netter’s Atlas of Human Embryology, Icon Learning Systems, </w:t>
            </w:r>
          </w:p>
          <w:p w:rsidR="00000000" w:rsidDel="00000000" w:rsidP="00000000" w:rsidRDefault="00000000" w:rsidRPr="00000000" w14:paraId="000000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Junqueira's Basic Histology: Text and Atlas, Fourteenth Edition by Anthony Mescher (Textbook)</w:t>
            </w:r>
          </w:p>
          <w:p w:rsidR="00000000" w:rsidDel="00000000" w:rsidP="00000000" w:rsidRDefault="00000000" w:rsidRPr="00000000" w14:paraId="000000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Di Fiore's Atlas of Histology with Functional Correlations by Victor P. Eroschenko (Atlas)</w:t>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Histology: a Text and Atlas by Wojciech Pawlina; Michael H. Ross (Textbook)</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The Developing Human - Clinically Oriented Embryology by Keith L. Moore, T. V. N. Persaud, Mark G. Torchia (Textbook)</w:t>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Human Embryology and Developmental Biology by Bruce M. Carlson (Textbook)</w:t>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Kliniğe Yönelik Anatomi Fonksiyonel Anatomi Baş-Boyun ve İç Organlar, </w:t>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Tıp Fakültesi Öğrencileri İçin Klinik Anatomi, </w:t>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Murray R.K., Granner D.K., Mayes P.T., Rodwell V.W. Harper’s Biochemistry, Prentice-Hall </w:t>
            </w:r>
          </w:p>
          <w:p w:rsidR="00000000" w:rsidDel="00000000" w:rsidP="00000000" w:rsidRDefault="00000000" w:rsidRPr="00000000" w14:paraId="000000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2" w:lineRule="auto"/>
              <w:ind w:left="720" w:right="0" w:hanging="360"/>
              <w:jc w:val="both"/>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Biyofizik Prof. Dr. Ferit Pehlivan.</w:t>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Foundations of Cellular Neurophysiology by Daniel Johnston and Samuel Miao-Sin Wu; </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Carroll, K. C., Butel, J. S., &amp; Morse, S. A. (2015). Jawetz Melnick &amp; Adelbergs Medical Microbiology 27 E. McGraw Hill Professional. LANGE</w:t>
            </w:r>
          </w:p>
          <w:p w:rsidR="00000000" w:rsidDel="00000000" w:rsidP="00000000" w:rsidRDefault="00000000" w:rsidRPr="00000000" w14:paraId="000000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Riedel, S., Morse, S., Mietzner, T., Miller S., (Author) (2019). Jawetz Melnick &amp; Adelbergs Medical Microbiology 28 E. McGraw Hill Professional. LANGE</w:t>
            </w:r>
          </w:p>
          <w:p w:rsidR="00000000" w:rsidDel="00000000" w:rsidP="00000000" w:rsidRDefault="00000000" w:rsidRPr="00000000" w14:paraId="000001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Tile Patricia (2013). Bailey &amp; Scott’s Diagnostic Microbiology, 13th Edition</w:t>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Madigan, M. T., Bender K. S. , Buckley, D. H., Sattley, W. M., Stahl, D. A. (2018). Brock biology of microorganisms. 15th edition</w:t>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Murray, P. R., Rosenthal, K. S., &amp; Pfaller, M. A. (2015).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Medical microbiology</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Elsevier Health Sciences.</w:t>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Futher Reading:</w:t>
            </w:r>
            <w:r w:rsidDel="00000000" w:rsidR="00000000" w:rsidRPr="00000000">
              <w:rPr>
                <w:rtl w:val="0"/>
              </w:rPr>
            </w:r>
          </w:p>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4"/>
                <w:szCs w:val="14"/>
                <w:rtl w:val="0"/>
              </w:rPr>
              <w:t xml:space="preserve">PDQ Fizyoloji, Hücre Elektrofizyolojisi ve Görüntülemenin Temelleri, Guyton Tıbbi Fizyoloji, GanongTıbbi Fizyoloji, Berne Levy Fizyoloji, Vander İnsan Fizyolojisi, Physiology, The Developing Human Clinically Oriented Embryology, Miller’s Anesthesia, Klinik Anesteziyoloji, Handbook of Clincal Anesthesia, Biyokimya, İnsan Biyokimyası, Manual of Clinical Microbiology, Tıp Fakültesi Öğrencileri İçin Klinik Anatomi</w:t>
            </w:r>
            <w:r w:rsidDel="00000000" w:rsidR="00000000" w:rsidRPr="00000000">
              <w:rPr>
                <w:rtl w:val="0"/>
              </w:rPr>
            </w:r>
          </w:p>
        </w:tc>
      </w:tr>
    </w:tbl>
    <w:p w:rsidR="00000000" w:rsidDel="00000000" w:rsidP="00000000" w:rsidRDefault="00000000" w:rsidRPr="00000000" w14:paraId="00000107">
      <w:pPr>
        <w:rPr>
          <w:b w:val="1"/>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2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ASSESSMENT AND EVALUATION SYSTEM</w:t>
            </w:r>
          </w:p>
        </w:tc>
      </w:tr>
      <w:tr>
        <w:trPr>
          <w:cantSplit w:val="0"/>
          <w:trHeight w:val="2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4"/>
              <w:tblW w:w="6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80"/>
              <w:gridCol w:w="3765"/>
              <w:gridCol w:w="1655"/>
              <w:tblGridChange w:id="0">
                <w:tblGrid>
                  <w:gridCol w:w="780"/>
                  <w:gridCol w:w="3765"/>
                  <w:gridCol w:w="16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Examination</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Percent Contribution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Average of the Subject Committee Examinations</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Final Examination / Make-up Examination</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r>
          </w:tbl>
          <w:p w:rsidR="00000000" w:rsidDel="00000000" w:rsidP="00000000" w:rsidRDefault="00000000" w:rsidRPr="00000000" w14:paraId="00000113">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STUDENT WORKLOAD TABLE</w:t>
            </w:r>
          </w:p>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6"/>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vAlign w:val="center"/>
                </w:tcPr>
                <w:p w:rsidR="00000000" w:rsidDel="00000000" w:rsidP="00000000" w:rsidRDefault="00000000" w:rsidRPr="00000000" w14:paraId="0000011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Lectures</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490</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490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Laboratory</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126</w:t>
                  </w: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specific internship (if there is) </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Field study</w:t>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 of class lesson study time (pre work, strengthen, etc)</w:t>
                  </w:r>
                </w:p>
              </w:tc>
              <w:tc>
                <w:tcPr>
                  <w:vAlign w:val="center"/>
                </w:tcPr>
                <w:p w:rsidR="00000000" w:rsidDel="00000000" w:rsidP="00000000" w:rsidRDefault="00000000" w:rsidRPr="00000000" w14:paraId="0000013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35</w:t>
                  </w:r>
                  <w:r w:rsidDel="00000000" w:rsidR="00000000" w:rsidRPr="00000000">
                    <w:rPr>
                      <w:rtl w:val="0"/>
                    </w:rPr>
                  </w:r>
                </w:p>
              </w:tc>
              <w:tc>
                <w:tcPr>
                  <w:vAlign w:val="center"/>
                </w:tcPr>
                <w:p w:rsidR="00000000" w:rsidDel="00000000" w:rsidP="00000000" w:rsidRDefault="00000000" w:rsidRPr="00000000" w14:paraId="0000013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7</w:t>
                  </w:r>
                  <w:r w:rsidDel="00000000" w:rsidR="00000000" w:rsidRPr="00000000">
                    <w:rPr>
                      <w:rtl w:val="0"/>
                    </w:rPr>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280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Presentation / Preparing seminar</w:t>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Project</w:t>
                  </w:r>
                </w:p>
              </w:tc>
              <w:tc>
                <w:tcPr>
                  <w:vAlign w:val="center"/>
                </w:tcPr>
                <w:p w:rsidR="00000000" w:rsidDel="00000000" w:rsidP="00000000" w:rsidRDefault="00000000" w:rsidRPr="00000000" w14:paraId="0000013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Homework</w:t>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İnterval examinations</w:t>
                  </w:r>
                </w:p>
              </w:tc>
              <w:tc>
                <w:tcPr>
                  <w:vAlign w:val="center"/>
                </w:tcPr>
                <w:p w:rsidR="00000000" w:rsidDel="00000000" w:rsidP="00000000" w:rsidRDefault="00000000" w:rsidRPr="00000000" w14:paraId="0000014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5</w:t>
                  </w:r>
                  <w:r w:rsidDel="00000000" w:rsidR="00000000" w:rsidRPr="00000000">
                    <w:rPr>
                      <w:rtl w:val="0"/>
                    </w:rPr>
                  </w:r>
                </w:p>
              </w:tc>
              <w:tc>
                <w:tcPr>
                  <w:vAlign w:val="center"/>
                </w:tcPr>
                <w:p w:rsidR="00000000" w:rsidDel="00000000" w:rsidP="00000000" w:rsidRDefault="00000000" w:rsidRPr="00000000" w14:paraId="0000014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25</w:t>
                  </w:r>
                  <w:r w:rsidDel="00000000" w:rsidR="00000000" w:rsidRPr="00000000">
                    <w:rPr>
                      <w:rtl w:val="0"/>
                    </w:rPr>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Clerkship Examination </w:t>
                  </w:r>
                </w:p>
              </w:tc>
              <w:tc>
                <w:tcPr>
                  <w:vAlign w:val="center"/>
                </w:tcPr>
                <w:p w:rsidR="00000000" w:rsidDel="00000000" w:rsidP="00000000" w:rsidRDefault="00000000" w:rsidRPr="00000000" w14:paraId="0000014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4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100</w:t>
                  </w:r>
                  <w:r w:rsidDel="00000000" w:rsidR="00000000" w:rsidRPr="00000000">
                    <w:rPr>
                      <w:rtl w:val="0"/>
                    </w:rPr>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 </w:t>
                  </w:r>
                </w:p>
              </w:tc>
              <w:tc>
                <w:tcPr>
                  <w:vAlign w:val="center"/>
                </w:tcPr>
                <w:p w:rsidR="00000000" w:rsidDel="00000000" w:rsidP="00000000" w:rsidRDefault="00000000" w:rsidRPr="00000000" w14:paraId="000001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1121</w:t>
                  </w:r>
                </w:p>
              </w:tc>
            </w:tr>
          </w:tbl>
          <w:p w:rsidR="00000000" w:rsidDel="00000000" w:rsidP="00000000" w:rsidRDefault="00000000" w:rsidRPr="00000000" w14:paraId="0000014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029"/>
        <w:tblGridChange w:id="0">
          <w:tblGrid>
            <w:gridCol w:w="9029"/>
          </w:tblGrid>
        </w:tblGridChange>
      </w:tblGrid>
      <w:tr>
        <w:trPr>
          <w:cantSplit w:val="0"/>
          <w:trHeight w:val="420" w:hRule="atLeast"/>
          <w:tblHeader w:val="0"/>
        </w:trPr>
        <w:tc>
          <w:tcPr>
            <w:tcBorders>
              <w:bottom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PHASE II OCCUPATIONAL LECTURE COURSE LEARNING OUTCOMES AND MEDICAL EDUCATION PROGRAMME KEY LEARNING OUTCOMES</w:t>
            </w:r>
          </w:p>
          <w:p w:rsidR="00000000" w:rsidDel="00000000" w:rsidP="00000000" w:rsidRDefault="00000000" w:rsidRPr="00000000" w14:paraId="00000153">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8"/>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5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Symbol" w:cs="Symbol" w:eastAsia="Symbol" w:hAnsi="Symbol"/>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58">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6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6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6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6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64">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2">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73">
                  <w:pP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9">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7">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E">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5">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C">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3">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A">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line="240" w:lineRule="auto"/>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line="240" w:lineRule="auto"/>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B1">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Symbol" w:cs="Symbol" w:eastAsia="Symbol" w:hAnsi="Symbol"/>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lowest, 2 low, 3 fair, 4 high, 5 highest.</w:t>
            </w:r>
            <w:r w:rsidDel="00000000" w:rsidR="00000000" w:rsidRPr="00000000">
              <w:rPr>
                <w:rtl w:val="0"/>
              </w:rPr>
            </w:r>
          </w:p>
        </w:tc>
      </w:tr>
    </w:tbl>
    <w:p w:rsidR="00000000" w:rsidDel="00000000" w:rsidP="00000000" w:rsidRDefault="00000000" w:rsidRPr="00000000" w14:paraId="000001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b w:val="1"/>
        </w:rPr>
      </w:pPr>
      <w:r w:rsidDel="00000000" w:rsidR="00000000" w:rsidRPr="00000000">
        <w:rPr>
          <w:rtl w:val="0"/>
        </w:rPr>
      </w:r>
    </w:p>
    <w:tbl>
      <w:tblPr>
        <w:tblStyle w:val="Table19"/>
        <w:tblW w:w="892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8921"/>
        <w:tblGridChange w:id="0">
          <w:tblGrid>
            <w:gridCol w:w="8921"/>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II OCCUPATIONAL LECTURE COURSE LIST AND RANKING </w:t>
            </w:r>
          </w:p>
        </w:tc>
      </w:tr>
      <w:tr>
        <w:trPr>
          <w:cantSplit w:val="0"/>
          <w:trHeight w:val="5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6">
            <w:pPr>
              <w:jc w:val="both"/>
              <w:rPr>
                <w:rFonts w:ascii="Times New Roman" w:cs="Times New Roman" w:eastAsia="Times New Roman" w:hAnsi="Times New Roman"/>
                <w:b w:val="1"/>
                <w:color w:val="333333"/>
                <w:sz w:val="14"/>
                <w:szCs w:val="14"/>
              </w:rPr>
            </w:pPr>
            <w:r w:rsidDel="00000000" w:rsidR="00000000" w:rsidRPr="00000000">
              <w:rPr>
                <w:rFonts w:ascii="Times New Roman" w:cs="Times New Roman" w:eastAsia="Times New Roman" w:hAnsi="Times New Roman"/>
                <w:b w:val="1"/>
                <w:sz w:val="14"/>
                <w:szCs w:val="14"/>
                <w:rtl w:val="0"/>
              </w:rPr>
              <w:t xml:space="preserve">Committee 1: Nervous System </w:t>
            </w:r>
            <w:r w:rsidDel="00000000" w:rsidR="00000000" w:rsidRPr="00000000">
              <w:rPr>
                <w:rFonts w:ascii="Times New Roman" w:cs="Times New Roman" w:eastAsia="Times New Roman" w:hAnsi="Times New Roman"/>
                <w:b w:val="1"/>
                <w:color w:val="333333"/>
                <w:sz w:val="14"/>
                <w:szCs w:val="14"/>
                <w:rtl w:val="0"/>
              </w:rPr>
              <w:t xml:space="preserve">Subject Committee</w:t>
            </w:r>
          </w:p>
          <w:p w:rsidR="00000000" w:rsidDel="00000000" w:rsidP="00000000" w:rsidRDefault="00000000" w:rsidRPr="00000000" w14:paraId="000001B7">
            <w:pPr>
              <w:rPr>
                <w:rFonts w:ascii="Times New Roman" w:cs="Times New Roman" w:eastAsia="Times New Roman" w:hAnsi="Times New Roman"/>
                <w:sz w:val="14"/>
                <w:szCs w:val="14"/>
              </w:rPr>
            </w:pPr>
            <w:r w:rsidDel="00000000" w:rsidR="00000000" w:rsidRPr="00000000">
              <w:rPr>
                <w:rtl w:val="0"/>
              </w:rPr>
            </w:r>
          </w:p>
          <w:tbl>
            <w:tblPr>
              <w:tblStyle w:val="Table20"/>
              <w:tblW w:w="8678.0" w:type="dxa"/>
              <w:jc w:val="left"/>
              <w:tblLayout w:type="fixed"/>
              <w:tblLook w:val="0400"/>
            </w:tblPr>
            <w:tblGrid>
              <w:gridCol w:w="608"/>
              <w:gridCol w:w="5518"/>
              <w:gridCol w:w="2552"/>
              <w:tblGridChange w:id="0">
                <w:tblGrid>
                  <w:gridCol w:w="608"/>
                  <w:gridCol w:w="5518"/>
                  <w:gridCol w:w="2552"/>
                </w:tblGrid>
              </w:tblGridChange>
            </w:tblGrid>
            <w:tr>
              <w:trPr>
                <w:cantSplit w:val="0"/>
                <w:trHeight w:val="32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Lecture/Competence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color w:val="333333"/>
                      <w:sz w:val="14"/>
                      <w:szCs w:val="14"/>
                      <w:rtl w:val="0"/>
                    </w:rPr>
                    <w:t xml:space="preserve">Instructor</w:t>
                  </w: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Nervous System and Central Nervous System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Meninges, Cysterna subarachnoidalis, ventricles, CSF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Dura mater, sinuses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P.N.S. - Plexuses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P.S.S. - Cranial Nerves (Teorik: 5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P.S.S. - Autonomic Nervous System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Central Nervus System - Spinal Cord (Teorik: 5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Brain Stem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Cerebellum (Teorik: 4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Diencephalon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Limbic system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Telencephalon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Basal ganglia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Vessels of the Central Nervous System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Ear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Eyeball, The visual pathways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Passive Conduction in Nerves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Biophysical Characteristics of Sensory Receptors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Biophysical Basis of Electroensaphalografy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Biophysics of Vision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Biophysics of Hearing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Eye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Ear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Ear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mechanism of bacterial pathogenesis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Laboratory diagnosis of bacterial pathogens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 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Staphylococcus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Streptococcus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Enterococcus and other Gram-positive cocci (Teorik: 1 Saat)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1">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Aerobic non spore-forming bacilli (Teorik: 2 Saat)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4">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Gram-negative cocci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Mycoplasma and Ureaplasma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Actinomycetes, Nocardia, Rhodococcus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Mycobacteria and lepra (Teorik: 2 Saat)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20">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Spirochetes (Teorik: 1 Saat)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23">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Rickettsia and Coxiella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Chlamydia and Chlamydophila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Cerebral cortex and higher functions of the nervous system, learning and memory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Thalamus Functions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Hearing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Cerebrospinal fluid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Vision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Sense of  taste and smell (Teorik: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Phsyiology of Sleep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EEG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Nervous System (Teorik: 3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Sensory cortex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Motor cortex and pyramidal system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Nervous System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Eye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Meninges, ventricules and sinuses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Meninges, ventricules and sinuses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learning and memory 1 (Pratik: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learning and memory 2 (Pratik: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Sensory, Vision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Sensory, Vision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Spinal Cord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Spinal Cord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Nervous System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Nervous System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Gram Positive Cocci 1 (Pratik: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Gram Positive Cocci 2 (Pratik: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Brain Stem, Cranial Nerves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Brain Stem, Cranial Nerves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Nervous System and Senses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Nervous System and Senses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Sevtap Gökalp </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Gram Positive Rods-Gram Negative Cocci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Gram Positive Rods-Gram Negative Cocci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Mycobacteria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Mycobacteria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EEG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EEG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Cortex cerebri, Cerebellum, Hypothalamus, Thalamus, Basal Ganglia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Cortex cerebri, Cerebellum, Hypothalamus, Thalamus, Basal Ganglia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Central Nervous System Vessel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Central Nervous System Vessel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LAB:The Ear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LAB:The Ear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The Eye ball and Visual Pathways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The Eye ball and Visual Pathways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Spinal Reflexes (Teorik: 2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Nervous System and Reflexes. Group 1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Nervous System and Reflexes. Group 2 (Pratik: 1 Saat)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bl>
          <w:p w:rsidR="00000000" w:rsidDel="00000000" w:rsidP="00000000" w:rsidRDefault="00000000" w:rsidRPr="00000000" w14:paraId="000002B4">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2: Blood, Circulation and Respiratory System Subject Committee</w:t>
            </w:r>
          </w:p>
          <w:p w:rsidR="00000000" w:rsidDel="00000000" w:rsidP="00000000" w:rsidRDefault="00000000" w:rsidRPr="00000000" w14:paraId="000002B7">
            <w:pPr>
              <w:rPr>
                <w:rFonts w:ascii="Times New Roman" w:cs="Times New Roman" w:eastAsia="Times New Roman" w:hAnsi="Times New Roman"/>
                <w:sz w:val="14"/>
                <w:szCs w:val="14"/>
              </w:rPr>
            </w:pPr>
            <w:r w:rsidDel="00000000" w:rsidR="00000000" w:rsidRPr="00000000">
              <w:rPr>
                <w:rtl w:val="0"/>
              </w:rPr>
            </w:r>
          </w:p>
          <w:tbl>
            <w:tblPr>
              <w:tblStyle w:val="Table21"/>
              <w:tblW w:w="8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5414"/>
              <w:gridCol w:w="2608"/>
              <w:tblGridChange w:id="0">
                <w:tblGrid>
                  <w:gridCol w:w="706"/>
                  <w:gridCol w:w="5414"/>
                  <w:gridCol w:w="2608"/>
                </w:tblGrid>
              </w:tblGridChange>
            </w:tblGrid>
            <w:tr>
              <w:trPr>
                <w:cantSplit w:val="0"/>
                <w:trHeight w:val="300" w:hRule="atLeast"/>
                <w:tblHeader w:val="0"/>
              </w:trPr>
              <w:tc>
                <w:tcPr/>
                <w:p w:rsidR="00000000" w:rsidDel="00000000" w:rsidP="00000000" w:rsidRDefault="00000000" w:rsidRPr="00000000" w14:paraId="000002B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No</w:t>
                  </w:r>
                </w:p>
              </w:tc>
              <w:tc>
                <w:tcPr>
                  <w:vAlign w:val="center"/>
                </w:tcPr>
                <w:p w:rsidR="00000000" w:rsidDel="00000000" w:rsidP="00000000" w:rsidRDefault="00000000" w:rsidRPr="00000000" w14:paraId="000002B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Lecture/Competence</w:t>
                  </w:r>
                  <w:r w:rsidDel="00000000" w:rsidR="00000000" w:rsidRPr="00000000">
                    <w:rPr>
                      <w:rtl w:val="0"/>
                    </w:rPr>
                  </w:r>
                </w:p>
              </w:tc>
              <w:tc>
                <w:tcPr>
                  <w:vAlign w:val="center"/>
                </w:tcPr>
                <w:p w:rsidR="00000000" w:rsidDel="00000000" w:rsidP="00000000" w:rsidRDefault="00000000" w:rsidRPr="00000000" w14:paraId="000002B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color w:val="333333"/>
                      <w:sz w:val="14"/>
                      <w:szCs w:val="14"/>
                      <w:rtl w:val="0"/>
                    </w:rPr>
                    <w:t xml:space="preserve">Instructor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B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p w:rsidR="00000000" w:rsidDel="00000000" w:rsidP="00000000" w:rsidRDefault="00000000" w:rsidRPr="00000000" w14:paraId="000002B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Biochemistry (Theoretical 2 Lessons)</w:t>
                  </w:r>
                </w:p>
              </w:tc>
              <w:tc>
                <w:tcPr/>
                <w:p w:rsidR="00000000" w:rsidDel="00000000" w:rsidP="00000000" w:rsidRDefault="00000000" w:rsidRPr="00000000" w14:paraId="000002B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2B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p w:rsidR="00000000" w:rsidDel="00000000" w:rsidP="00000000" w:rsidRDefault="00000000" w:rsidRPr="00000000" w14:paraId="000002B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Bioelectrical Processes In The Heart (Theoretical 2 Lessons)</w:t>
                  </w:r>
                </w:p>
              </w:tc>
              <w:tc>
                <w:tcPr/>
                <w:p w:rsidR="00000000" w:rsidDel="00000000" w:rsidP="00000000" w:rsidRDefault="00000000" w:rsidRPr="00000000" w14:paraId="000002C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2C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p w:rsidR="00000000" w:rsidDel="00000000" w:rsidP="00000000" w:rsidRDefault="00000000" w:rsidRPr="00000000" w14:paraId="000002C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Heme Proteins (Theoretical 2 Lessons)</w:t>
                  </w:r>
                </w:p>
              </w:tc>
              <w:tc>
                <w:tcPr/>
                <w:p w:rsidR="00000000" w:rsidDel="00000000" w:rsidP="00000000" w:rsidRDefault="00000000" w:rsidRPr="00000000" w14:paraId="000002C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2C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p w:rsidR="00000000" w:rsidDel="00000000" w:rsidP="00000000" w:rsidRDefault="00000000" w:rsidRPr="00000000" w14:paraId="000002C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Functions And Physical Properties Of Blood (Theoretical 2 Lessons)</w:t>
                  </w:r>
                </w:p>
              </w:tc>
              <w:tc>
                <w:tcPr/>
                <w:p w:rsidR="00000000" w:rsidDel="00000000" w:rsidP="00000000" w:rsidRDefault="00000000" w:rsidRPr="00000000" w14:paraId="000002C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2C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p w:rsidR="00000000" w:rsidDel="00000000" w:rsidP="00000000" w:rsidRDefault="00000000" w:rsidRPr="00000000" w14:paraId="000002C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Production And Regulation Of Blood (Theoretical 2 Lessons)</w:t>
                  </w:r>
                </w:p>
              </w:tc>
              <w:tc>
                <w:tcPr/>
                <w:p w:rsidR="00000000" w:rsidDel="00000000" w:rsidP="00000000" w:rsidRDefault="00000000" w:rsidRPr="00000000" w14:paraId="000002C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2C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p w:rsidR="00000000" w:rsidDel="00000000" w:rsidP="00000000" w:rsidRDefault="00000000" w:rsidRPr="00000000" w14:paraId="000002C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Structure And Functions Of Hemoglobine (Theoretical 2 Lessons)</w:t>
                  </w:r>
                </w:p>
              </w:tc>
              <w:tc>
                <w:tcPr/>
                <w:p w:rsidR="00000000" w:rsidDel="00000000" w:rsidP="00000000" w:rsidRDefault="00000000" w:rsidRPr="00000000" w14:paraId="000002C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2C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p w:rsidR="00000000" w:rsidDel="00000000" w:rsidP="00000000" w:rsidRDefault="00000000" w:rsidRPr="00000000" w14:paraId="000002C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General Properties Of Enterobacteriaceae (Theoretical 1 Lessons)</w:t>
                  </w:r>
                </w:p>
              </w:tc>
              <w:tc>
                <w:tcPr/>
                <w:p w:rsidR="00000000" w:rsidDel="00000000" w:rsidP="00000000" w:rsidRDefault="00000000" w:rsidRPr="00000000" w14:paraId="000002C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2D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p w:rsidR="00000000" w:rsidDel="00000000" w:rsidP="00000000" w:rsidRDefault="00000000" w:rsidRPr="00000000" w14:paraId="000002D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Escherichia Coli  (Theoretical 2 Lessons)</w:t>
                  </w:r>
                </w:p>
              </w:tc>
              <w:tc>
                <w:tcPr/>
                <w:p w:rsidR="00000000" w:rsidDel="00000000" w:rsidP="00000000" w:rsidRDefault="00000000" w:rsidRPr="00000000" w14:paraId="000002D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2D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p w:rsidR="00000000" w:rsidDel="00000000" w:rsidP="00000000" w:rsidRDefault="00000000" w:rsidRPr="00000000" w14:paraId="000002D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 Anatomy Of Nose </w:t>
                  </w:r>
                </w:p>
              </w:tc>
              <w:tc>
                <w:tcPr/>
                <w:p w:rsidR="00000000" w:rsidDel="00000000" w:rsidP="00000000" w:rsidRDefault="00000000" w:rsidRPr="00000000" w14:paraId="000002D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D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p w:rsidR="00000000" w:rsidDel="00000000" w:rsidP="00000000" w:rsidRDefault="00000000" w:rsidRPr="00000000" w14:paraId="000002D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 Larynx (Theoretical 2 Lessons)</w:t>
                  </w:r>
                </w:p>
              </w:tc>
              <w:tc>
                <w:tcPr/>
                <w:p w:rsidR="00000000" w:rsidDel="00000000" w:rsidP="00000000" w:rsidRDefault="00000000" w:rsidRPr="00000000" w14:paraId="000002D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D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p w:rsidR="00000000" w:rsidDel="00000000" w:rsidP="00000000" w:rsidRDefault="00000000" w:rsidRPr="00000000" w14:paraId="000002D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Klebsiella, Proteus And Yersinia (Theoretical 2 Lessons)</w:t>
                  </w:r>
                </w:p>
              </w:tc>
              <w:tc>
                <w:tcPr/>
                <w:p w:rsidR="00000000" w:rsidDel="00000000" w:rsidP="00000000" w:rsidRDefault="00000000" w:rsidRPr="00000000" w14:paraId="000002DB">
                  <w:pPr>
                    <w:widowControl w:val="0"/>
                    <w:numPr>
                      <w:ilvl w:val="0"/>
                      <w:numId w:val="7"/>
                    </w:numPr>
                    <w:spacing w:line="24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Yaman</w:t>
                  </w:r>
                </w:p>
              </w:tc>
            </w:tr>
            <w:tr>
              <w:trPr>
                <w:cantSplit w:val="0"/>
                <w:trHeight w:val="300" w:hRule="atLeast"/>
                <w:tblHeader w:val="0"/>
              </w:trPr>
              <w:tc>
                <w:tcPr/>
                <w:p w:rsidR="00000000" w:rsidDel="00000000" w:rsidP="00000000" w:rsidRDefault="00000000" w:rsidRPr="00000000" w14:paraId="000002D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p w:rsidR="00000000" w:rsidDel="00000000" w:rsidP="00000000" w:rsidRDefault="00000000" w:rsidRPr="00000000" w14:paraId="000002D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Salmonella And Shigella (Theoretical 2 Lessons)</w:t>
                  </w:r>
                </w:p>
              </w:tc>
              <w:tc>
                <w:tcPr/>
                <w:p w:rsidR="00000000" w:rsidDel="00000000" w:rsidP="00000000" w:rsidRDefault="00000000" w:rsidRPr="00000000" w14:paraId="000002D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2D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p w:rsidR="00000000" w:rsidDel="00000000" w:rsidP="00000000" w:rsidRDefault="00000000" w:rsidRPr="00000000" w14:paraId="000002E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Physiological Properties Of Erythrocytes (Theoretical 2 Lessons)</w:t>
                  </w:r>
                </w:p>
              </w:tc>
              <w:tc>
                <w:tcPr/>
                <w:p w:rsidR="00000000" w:rsidDel="00000000" w:rsidP="00000000" w:rsidRDefault="00000000" w:rsidRPr="00000000" w14:paraId="000002E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2E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p w:rsidR="00000000" w:rsidDel="00000000" w:rsidP="00000000" w:rsidRDefault="00000000" w:rsidRPr="00000000" w14:paraId="000002E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Structure And Metabolism Of Erythrocytes (Theoretical 2 Lessons)</w:t>
                  </w:r>
                </w:p>
              </w:tc>
              <w:tc>
                <w:tcPr/>
                <w:p w:rsidR="00000000" w:rsidDel="00000000" w:rsidP="00000000" w:rsidRDefault="00000000" w:rsidRPr="00000000" w14:paraId="000002E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2E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p w:rsidR="00000000" w:rsidDel="00000000" w:rsidP="00000000" w:rsidRDefault="00000000" w:rsidRPr="00000000" w14:paraId="000002E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 Trachea, Pericard, Lungs</w:t>
                  </w:r>
                </w:p>
              </w:tc>
              <w:tc>
                <w:tcPr/>
                <w:p w:rsidR="00000000" w:rsidDel="00000000" w:rsidP="00000000" w:rsidRDefault="00000000" w:rsidRPr="00000000" w14:paraId="000002E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E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p w:rsidR="00000000" w:rsidDel="00000000" w:rsidP="00000000" w:rsidRDefault="00000000" w:rsidRPr="00000000" w14:paraId="000002E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 Thoracic Wall And Mediastinum (Theoretical 2 Lessons)</w:t>
                  </w:r>
                </w:p>
              </w:tc>
              <w:tc>
                <w:tcPr/>
                <w:p w:rsidR="00000000" w:rsidDel="00000000" w:rsidP="00000000" w:rsidRDefault="00000000" w:rsidRPr="00000000" w14:paraId="000002E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E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p w:rsidR="00000000" w:rsidDel="00000000" w:rsidP="00000000" w:rsidRDefault="00000000" w:rsidRPr="00000000" w14:paraId="000002E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 Heart, Pericard (Theoretical 2 Lessons)</w:t>
                  </w:r>
                </w:p>
              </w:tc>
              <w:tc>
                <w:tcPr/>
                <w:p w:rsidR="00000000" w:rsidDel="00000000" w:rsidP="00000000" w:rsidRDefault="00000000" w:rsidRPr="00000000" w14:paraId="000002E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E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p w:rsidR="00000000" w:rsidDel="00000000" w:rsidP="00000000" w:rsidRDefault="00000000" w:rsidRPr="00000000" w14:paraId="000002E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 Diaphragm</w:t>
                  </w:r>
                </w:p>
              </w:tc>
              <w:tc>
                <w:tcPr/>
                <w:p w:rsidR="00000000" w:rsidDel="00000000" w:rsidP="00000000" w:rsidRDefault="00000000" w:rsidRPr="00000000" w14:paraId="000002F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p w:rsidR="00000000" w:rsidDel="00000000" w:rsidP="00000000" w:rsidRDefault="00000000" w:rsidRPr="00000000" w14:paraId="000002F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Groups And Transfusion (Theoretical 2 Lessons)</w:t>
                  </w:r>
                </w:p>
              </w:tc>
              <w:tc>
                <w:tcPr/>
                <w:p w:rsidR="00000000" w:rsidDel="00000000" w:rsidP="00000000" w:rsidRDefault="00000000" w:rsidRPr="00000000" w14:paraId="000002F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2F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p w:rsidR="00000000" w:rsidDel="00000000" w:rsidP="00000000" w:rsidRDefault="00000000" w:rsidRPr="00000000" w14:paraId="000002F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Coagulation And Fibrinolysis (Theoretical 2 Lessons)</w:t>
                  </w:r>
                </w:p>
              </w:tc>
              <w:tc>
                <w:tcPr/>
                <w:p w:rsidR="00000000" w:rsidDel="00000000" w:rsidP="00000000" w:rsidRDefault="00000000" w:rsidRPr="00000000" w14:paraId="000002F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2F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p w:rsidR="00000000" w:rsidDel="00000000" w:rsidP="00000000" w:rsidRDefault="00000000" w:rsidRPr="00000000" w14:paraId="000002F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(Theoretical 1 Lessons)</w:t>
                  </w:r>
                </w:p>
              </w:tc>
              <w:tc>
                <w:tcPr/>
                <w:p w:rsidR="00000000" w:rsidDel="00000000" w:rsidP="00000000" w:rsidRDefault="00000000" w:rsidRPr="00000000" w14:paraId="000002F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2F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p w:rsidR="00000000" w:rsidDel="00000000" w:rsidP="00000000" w:rsidRDefault="00000000" w:rsidRPr="00000000" w14:paraId="000002F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Functions Of Leucocytes (Theoretical 2 Lessons)</w:t>
                  </w:r>
                </w:p>
              </w:tc>
              <w:tc>
                <w:tcPr/>
                <w:p w:rsidR="00000000" w:rsidDel="00000000" w:rsidP="00000000" w:rsidRDefault="00000000" w:rsidRPr="00000000" w14:paraId="000002F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p w:rsidR="00000000" w:rsidDel="00000000" w:rsidP="00000000" w:rsidRDefault="00000000" w:rsidRPr="00000000" w14:paraId="000002F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Of Anemia (Theoretical 3 Lessons)</w:t>
                  </w:r>
                </w:p>
              </w:tc>
              <w:tc>
                <w:tcPr/>
                <w:p w:rsidR="00000000" w:rsidDel="00000000" w:rsidP="00000000" w:rsidRDefault="00000000" w:rsidRPr="00000000" w14:paraId="000002F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p w:rsidR="00000000" w:rsidDel="00000000" w:rsidP="00000000" w:rsidRDefault="00000000" w:rsidRPr="00000000" w14:paraId="0000030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 Aorta (Ascending, Arch, Thoracic)</w:t>
                  </w:r>
                </w:p>
              </w:tc>
              <w:tc>
                <w:tcPr/>
                <w:p w:rsidR="00000000" w:rsidDel="00000000" w:rsidP="00000000" w:rsidRDefault="00000000" w:rsidRPr="00000000" w14:paraId="0000030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0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p w:rsidR="00000000" w:rsidDel="00000000" w:rsidP="00000000" w:rsidRDefault="00000000" w:rsidRPr="00000000" w14:paraId="0000030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Salmonella And Shigella (Theoretical 2 Lessons)</w:t>
                  </w:r>
                </w:p>
              </w:tc>
              <w:tc>
                <w:tcPr/>
                <w:p w:rsidR="00000000" w:rsidDel="00000000" w:rsidP="00000000" w:rsidRDefault="00000000" w:rsidRPr="00000000" w14:paraId="0000030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0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p w:rsidR="00000000" w:rsidDel="00000000" w:rsidP="00000000" w:rsidRDefault="00000000" w:rsidRPr="00000000" w14:paraId="0000030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Biophysical Basis Of Electrocardiography (Theoretical 2 Lessons)</w:t>
                  </w:r>
                </w:p>
              </w:tc>
              <w:tc>
                <w:tcPr/>
                <w:p w:rsidR="00000000" w:rsidDel="00000000" w:rsidP="00000000" w:rsidRDefault="00000000" w:rsidRPr="00000000" w14:paraId="0000030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30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p w:rsidR="00000000" w:rsidDel="00000000" w:rsidP="00000000" w:rsidRDefault="00000000" w:rsidRPr="00000000" w14:paraId="0000030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Functions Of Thrombocytes And Coagulation (Theoretical 2 Lessons)</w:t>
                  </w:r>
                </w:p>
              </w:tc>
              <w:tc>
                <w:tcPr/>
                <w:p w:rsidR="00000000" w:rsidDel="00000000" w:rsidP="00000000" w:rsidRDefault="00000000" w:rsidRPr="00000000" w14:paraId="0000030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0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p w:rsidR="00000000" w:rsidDel="00000000" w:rsidP="00000000" w:rsidRDefault="00000000" w:rsidRPr="00000000" w14:paraId="0000030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Regulation Of Respiration (Theoretical 2 Lessons)</w:t>
                  </w:r>
                </w:p>
              </w:tc>
              <w:tc>
                <w:tcPr/>
                <w:p w:rsidR="00000000" w:rsidDel="00000000" w:rsidP="00000000" w:rsidRDefault="00000000" w:rsidRPr="00000000" w14:paraId="0000030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0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p w:rsidR="00000000" w:rsidDel="00000000" w:rsidP="00000000" w:rsidRDefault="00000000" w:rsidRPr="00000000" w14:paraId="0000031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Of Vascular Phenomena (Theoretical 1 Lessons)</w:t>
                  </w:r>
                </w:p>
              </w:tc>
              <w:tc>
                <w:tcPr/>
                <w:p w:rsidR="00000000" w:rsidDel="00000000" w:rsidP="00000000" w:rsidRDefault="00000000" w:rsidRPr="00000000" w14:paraId="0000031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31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p w:rsidR="00000000" w:rsidDel="00000000" w:rsidP="00000000" w:rsidRDefault="00000000" w:rsidRPr="00000000" w14:paraId="0000031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Cardiac Muscle Metabolism (Theoretical 1 Lessons)</w:t>
                  </w:r>
                </w:p>
              </w:tc>
              <w:tc>
                <w:tcPr/>
                <w:p w:rsidR="00000000" w:rsidDel="00000000" w:rsidP="00000000" w:rsidRDefault="00000000" w:rsidRPr="00000000" w14:paraId="0000031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31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p w:rsidR="00000000" w:rsidDel="00000000" w:rsidP="00000000" w:rsidRDefault="00000000" w:rsidRPr="00000000" w14:paraId="0000031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Basic Principles Of Hemodynamics  (Theoretical 3 Lessons)</w:t>
                  </w:r>
                </w:p>
              </w:tc>
              <w:tc>
                <w:tcPr/>
                <w:p w:rsidR="00000000" w:rsidDel="00000000" w:rsidP="00000000" w:rsidRDefault="00000000" w:rsidRPr="00000000" w14:paraId="0000031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31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p w:rsidR="00000000" w:rsidDel="00000000" w:rsidP="00000000" w:rsidRDefault="00000000" w:rsidRPr="00000000" w14:paraId="0000031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Physiological Control Systems (Theoretical 3 Lessons)</w:t>
                  </w:r>
                </w:p>
              </w:tc>
              <w:tc>
                <w:tcPr/>
                <w:p w:rsidR="00000000" w:rsidDel="00000000" w:rsidP="00000000" w:rsidRDefault="00000000" w:rsidRPr="00000000" w14:paraId="0000031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31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p w:rsidR="00000000" w:rsidDel="00000000" w:rsidP="00000000" w:rsidRDefault="00000000" w:rsidRPr="00000000" w14:paraId="0000031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Hematopoiesis (Theoretical 1 Lessons)</w:t>
                  </w:r>
                </w:p>
              </w:tc>
              <w:tc>
                <w:tcPr/>
                <w:p w:rsidR="00000000" w:rsidDel="00000000" w:rsidP="00000000" w:rsidRDefault="00000000" w:rsidRPr="00000000" w14:paraId="0000031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1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p w:rsidR="00000000" w:rsidDel="00000000" w:rsidP="00000000" w:rsidRDefault="00000000" w:rsidRPr="00000000" w14:paraId="0000031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The Heart (Theoretical 1 Lessons)</w:t>
                  </w:r>
                </w:p>
              </w:tc>
              <w:tc>
                <w:tcPr/>
                <w:p w:rsidR="00000000" w:rsidDel="00000000" w:rsidP="00000000" w:rsidRDefault="00000000" w:rsidRPr="00000000" w14:paraId="0000032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2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p w:rsidR="00000000" w:rsidDel="00000000" w:rsidP="00000000" w:rsidRDefault="00000000" w:rsidRPr="00000000" w14:paraId="0000032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Francisella – Legionella (Theoretical 1 Lessons)</w:t>
                  </w:r>
                </w:p>
              </w:tc>
              <w:tc>
                <w:tcPr/>
                <w:p w:rsidR="00000000" w:rsidDel="00000000" w:rsidP="00000000" w:rsidRDefault="00000000" w:rsidRPr="00000000" w14:paraId="0000032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2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p w:rsidR="00000000" w:rsidDel="00000000" w:rsidP="00000000" w:rsidRDefault="00000000" w:rsidRPr="00000000" w14:paraId="0000032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Vibrio (Theoretical 1 Lessons)</w:t>
                  </w:r>
                </w:p>
              </w:tc>
              <w:tc>
                <w:tcPr/>
                <w:p w:rsidR="00000000" w:rsidDel="00000000" w:rsidP="00000000" w:rsidRDefault="00000000" w:rsidRPr="00000000" w14:paraId="0000032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2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p w:rsidR="00000000" w:rsidDel="00000000" w:rsidP="00000000" w:rsidRDefault="00000000" w:rsidRPr="00000000" w14:paraId="0000032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 Abdominal Aorta </w:t>
                  </w:r>
                </w:p>
              </w:tc>
              <w:tc>
                <w:tcPr/>
                <w:p w:rsidR="00000000" w:rsidDel="00000000" w:rsidP="00000000" w:rsidRDefault="00000000" w:rsidRPr="00000000" w14:paraId="0000032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2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p w:rsidR="00000000" w:rsidDel="00000000" w:rsidP="00000000" w:rsidRDefault="00000000" w:rsidRPr="00000000" w14:paraId="0000032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Transport Of Gases In The Blood (Theoretical 2 Lessons)</w:t>
                  </w:r>
                </w:p>
              </w:tc>
              <w:tc>
                <w:tcPr/>
                <w:p w:rsidR="00000000" w:rsidDel="00000000" w:rsidP="00000000" w:rsidRDefault="00000000" w:rsidRPr="00000000" w14:paraId="0000032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2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p w:rsidR="00000000" w:rsidDel="00000000" w:rsidP="00000000" w:rsidRDefault="00000000" w:rsidRPr="00000000" w14:paraId="0000032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Physiologic Properties Of Cardiac Muscle (Theoretical 2 Lessons)</w:t>
                  </w:r>
                </w:p>
              </w:tc>
              <w:tc>
                <w:tcPr/>
                <w:p w:rsidR="00000000" w:rsidDel="00000000" w:rsidP="00000000" w:rsidRDefault="00000000" w:rsidRPr="00000000" w14:paraId="0000032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3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p w:rsidR="00000000" w:rsidDel="00000000" w:rsidP="00000000" w:rsidRDefault="00000000" w:rsidRPr="00000000" w14:paraId="0000033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Regulation Of Heart Functions (Theoretical 1 Lessons)</w:t>
                  </w:r>
                </w:p>
              </w:tc>
              <w:tc>
                <w:tcPr/>
                <w:p w:rsidR="00000000" w:rsidDel="00000000" w:rsidP="00000000" w:rsidRDefault="00000000" w:rsidRPr="00000000" w14:paraId="0000033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3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p w:rsidR="00000000" w:rsidDel="00000000" w:rsidP="00000000" w:rsidRDefault="00000000" w:rsidRPr="00000000" w14:paraId="0000033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Pressure (Theoretical 2 Lessons)</w:t>
                  </w:r>
                </w:p>
              </w:tc>
              <w:tc>
                <w:tcPr/>
                <w:p w:rsidR="00000000" w:rsidDel="00000000" w:rsidP="00000000" w:rsidRDefault="00000000" w:rsidRPr="00000000" w14:paraId="0000033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3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p w:rsidR="00000000" w:rsidDel="00000000" w:rsidP="00000000" w:rsidRDefault="00000000" w:rsidRPr="00000000" w14:paraId="0000033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Ecg (Theoretical 2 Lessons)</w:t>
                  </w:r>
                </w:p>
              </w:tc>
              <w:tc>
                <w:tcPr/>
                <w:p w:rsidR="00000000" w:rsidDel="00000000" w:rsidP="00000000" w:rsidRDefault="00000000" w:rsidRPr="00000000" w14:paraId="0000033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3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p w:rsidR="00000000" w:rsidDel="00000000" w:rsidP="00000000" w:rsidRDefault="00000000" w:rsidRPr="00000000" w14:paraId="0000033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 Arteries Of Upper Limb</w:t>
                  </w:r>
                </w:p>
              </w:tc>
              <w:tc>
                <w:tcPr/>
                <w:p w:rsidR="00000000" w:rsidDel="00000000" w:rsidP="00000000" w:rsidRDefault="00000000" w:rsidRPr="00000000" w14:paraId="0000033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3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p w:rsidR="00000000" w:rsidDel="00000000" w:rsidP="00000000" w:rsidRDefault="00000000" w:rsidRPr="00000000" w14:paraId="0000033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 Arteries Of Lower Limb</w:t>
                  </w:r>
                </w:p>
              </w:tc>
              <w:tc>
                <w:tcPr/>
                <w:p w:rsidR="00000000" w:rsidDel="00000000" w:rsidP="00000000" w:rsidRDefault="00000000" w:rsidRPr="00000000" w14:paraId="0000033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3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p w:rsidR="00000000" w:rsidDel="00000000" w:rsidP="00000000" w:rsidRDefault="00000000" w:rsidRPr="00000000" w14:paraId="0000034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 Veins (Theoretical 2 Lessons)</w:t>
                  </w:r>
                </w:p>
              </w:tc>
              <w:tc>
                <w:tcPr/>
                <w:p w:rsidR="00000000" w:rsidDel="00000000" w:rsidP="00000000" w:rsidRDefault="00000000" w:rsidRPr="00000000" w14:paraId="0000034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4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p w:rsidR="00000000" w:rsidDel="00000000" w:rsidP="00000000" w:rsidRDefault="00000000" w:rsidRPr="00000000" w14:paraId="0000034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 Lymphatic System</w:t>
                  </w:r>
                </w:p>
              </w:tc>
              <w:tc>
                <w:tcPr/>
                <w:p w:rsidR="00000000" w:rsidDel="00000000" w:rsidP="00000000" w:rsidRDefault="00000000" w:rsidRPr="00000000" w14:paraId="0000034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Ugur Baran Kasırga</w:t>
                  </w:r>
                </w:p>
              </w:tc>
            </w:tr>
            <w:tr>
              <w:trPr>
                <w:cantSplit w:val="0"/>
                <w:trHeight w:val="300" w:hRule="atLeast"/>
                <w:tblHeader w:val="0"/>
              </w:trPr>
              <w:tc>
                <w:tcPr/>
                <w:p w:rsidR="00000000" w:rsidDel="00000000" w:rsidP="00000000" w:rsidRDefault="00000000" w:rsidRPr="00000000" w14:paraId="0000034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p w:rsidR="00000000" w:rsidDel="00000000" w:rsidP="00000000" w:rsidRDefault="00000000" w:rsidRPr="00000000" w14:paraId="0000034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Histological Features Of  Vessels (Theoretical 2 Lessons)</w:t>
                  </w:r>
                </w:p>
              </w:tc>
              <w:tc>
                <w:tcPr/>
                <w:p w:rsidR="00000000" w:rsidDel="00000000" w:rsidP="00000000" w:rsidRDefault="00000000" w:rsidRPr="00000000" w14:paraId="0000034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4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p w:rsidR="00000000" w:rsidDel="00000000" w:rsidP="00000000" w:rsidRDefault="00000000" w:rsidRPr="00000000" w14:paraId="0000034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Cardiac Valve Functions And Heart Sounds (Theoretical 2 Lessons)</w:t>
                  </w:r>
                </w:p>
              </w:tc>
              <w:tc>
                <w:tcPr/>
                <w:p w:rsidR="00000000" w:rsidDel="00000000" w:rsidP="00000000" w:rsidRDefault="00000000" w:rsidRPr="00000000" w14:paraId="0000034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4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p w:rsidR="00000000" w:rsidDel="00000000" w:rsidP="00000000" w:rsidRDefault="00000000" w:rsidRPr="00000000" w14:paraId="0000034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Bordetella (Theoretical 1 Lessons)</w:t>
                  </w:r>
                </w:p>
              </w:tc>
              <w:tc>
                <w:tcPr/>
                <w:p w:rsidR="00000000" w:rsidDel="00000000" w:rsidP="00000000" w:rsidRDefault="00000000" w:rsidRPr="00000000" w14:paraId="0000034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4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p w:rsidR="00000000" w:rsidDel="00000000" w:rsidP="00000000" w:rsidRDefault="00000000" w:rsidRPr="00000000" w14:paraId="0000034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The Heart &amp;Vessels (Theoretical 1 Lessons)</w:t>
                  </w:r>
                </w:p>
              </w:tc>
              <w:tc>
                <w:tcPr/>
                <w:p w:rsidR="00000000" w:rsidDel="00000000" w:rsidP="00000000" w:rsidRDefault="00000000" w:rsidRPr="00000000" w14:paraId="0000035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5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p w:rsidR="00000000" w:rsidDel="00000000" w:rsidP="00000000" w:rsidRDefault="00000000" w:rsidRPr="00000000" w14:paraId="0000035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Fetal Circulation (Theoretical 1 Lessons)</w:t>
                  </w:r>
                </w:p>
              </w:tc>
              <w:tc>
                <w:tcPr/>
                <w:p w:rsidR="00000000" w:rsidDel="00000000" w:rsidP="00000000" w:rsidRDefault="00000000" w:rsidRPr="00000000" w14:paraId="0000035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5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p w:rsidR="00000000" w:rsidDel="00000000" w:rsidP="00000000" w:rsidRDefault="00000000" w:rsidRPr="00000000" w14:paraId="0000035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Immune System (Theoretical 2 Lessons)</w:t>
                  </w:r>
                </w:p>
              </w:tc>
              <w:tc>
                <w:tcPr/>
                <w:p w:rsidR="00000000" w:rsidDel="00000000" w:rsidP="00000000" w:rsidRDefault="00000000" w:rsidRPr="00000000" w14:paraId="0000035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5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p w:rsidR="00000000" w:rsidDel="00000000" w:rsidP="00000000" w:rsidRDefault="00000000" w:rsidRPr="00000000" w14:paraId="0000035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Pathophysiology Of Circulatory System (Theoretical 2 Lessons)</w:t>
                  </w:r>
                </w:p>
              </w:tc>
              <w:tc>
                <w:tcPr/>
                <w:p w:rsidR="00000000" w:rsidDel="00000000" w:rsidP="00000000" w:rsidRDefault="00000000" w:rsidRPr="00000000" w14:paraId="0000035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5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p w:rsidR="00000000" w:rsidDel="00000000" w:rsidP="00000000" w:rsidRDefault="00000000" w:rsidRPr="00000000" w14:paraId="0000035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Ventilation / Perfusion Relationship (Theoretical 4 Lessons)</w:t>
                  </w:r>
                </w:p>
              </w:tc>
              <w:tc>
                <w:tcPr/>
                <w:p w:rsidR="00000000" w:rsidDel="00000000" w:rsidP="00000000" w:rsidRDefault="00000000" w:rsidRPr="00000000" w14:paraId="0000035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5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56</w:t>
                  </w:r>
                </w:p>
              </w:tc>
              <w:tc>
                <w:tcPr/>
                <w:p w:rsidR="00000000" w:rsidDel="00000000" w:rsidP="00000000" w:rsidRDefault="00000000" w:rsidRPr="00000000" w14:paraId="0000035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Respiratory Physiology (Theoretical 1 Lessons)</w:t>
                  </w:r>
                </w:p>
              </w:tc>
              <w:tc>
                <w:tcPr/>
                <w:p w:rsidR="00000000" w:rsidDel="00000000" w:rsidP="00000000" w:rsidRDefault="00000000" w:rsidRPr="00000000" w14:paraId="0000035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6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p w:rsidR="00000000" w:rsidDel="00000000" w:rsidP="00000000" w:rsidRDefault="00000000" w:rsidRPr="00000000" w14:paraId="0000036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Lymphoid System (Theoretical 1 Lessons)</w:t>
                  </w:r>
                </w:p>
              </w:tc>
              <w:tc>
                <w:tcPr/>
                <w:p w:rsidR="00000000" w:rsidDel="00000000" w:rsidP="00000000" w:rsidRDefault="00000000" w:rsidRPr="00000000" w14:paraId="0000036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6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p w:rsidR="00000000" w:rsidDel="00000000" w:rsidP="00000000" w:rsidRDefault="00000000" w:rsidRPr="00000000" w14:paraId="0000036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Pressure Control System (Theoretical 1 Lessons)</w:t>
                  </w:r>
                </w:p>
              </w:tc>
              <w:tc>
                <w:tcPr/>
                <w:p w:rsidR="00000000" w:rsidDel="00000000" w:rsidP="00000000" w:rsidRDefault="00000000" w:rsidRPr="00000000" w14:paraId="0000036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36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59</w:t>
                  </w:r>
                </w:p>
              </w:tc>
              <w:tc>
                <w:tcPr/>
                <w:p w:rsidR="00000000" w:rsidDel="00000000" w:rsidP="00000000" w:rsidRDefault="00000000" w:rsidRPr="00000000" w14:paraId="0000036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Physiological Control Systems (Theoretical 3 Lessons)</w:t>
                  </w:r>
                </w:p>
              </w:tc>
              <w:tc>
                <w:tcPr/>
                <w:p w:rsidR="00000000" w:rsidDel="00000000" w:rsidP="00000000" w:rsidRDefault="00000000" w:rsidRPr="00000000" w14:paraId="0000036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Necla Öztürk</w:t>
                  </w:r>
                </w:p>
              </w:tc>
            </w:tr>
            <w:tr>
              <w:trPr>
                <w:cantSplit w:val="0"/>
                <w:trHeight w:val="300" w:hRule="atLeast"/>
                <w:tblHeader w:val="0"/>
              </w:trPr>
              <w:tc>
                <w:tcPr/>
                <w:p w:rsidR="00000000" w:rsidDel="00000000" w:rsidP="00000000" w:rsidRDefault="00000000" w:rsidRPr="00000000" w14:paraId="0000036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c>
                <w:tcPr/>
                <w:p w:rsidR="00000000" w:rsidDel="00000000" w:rsidP="00000000" w:rsidRDefault="00000000" w:rsidRPr="00000000" w14:paraId="0000036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Dynamics Of Respiratory System  (Theoretical 2 Lessons)</w:t>
                  </w:r>
                </w:p>
              </w:tc>
              <w:tc>
                <w:tcPr/>
                <w:p w:rsidR="00000000" w:rsidDel="00000000" w:rsidP="00000000" w:rsidRDefault="00000000" w:rsidRPr="00000000" w14:paraId="0000036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Esra. M. Aydoğmuş</w:t>
                  </w:r>
                </w:p>
              </w:tc>
            </w:tr>
            <w:tr>
              <w:trPr>
                <w:cantSplit w:val="0"/>
                <w:trHeight w:val="300" w:hRule="atLeast"/>
                <w:tblHeader w:val="0"/>
              </w:trPr>
              <w:tc>
                <w:tcPr/>
                <w:p w:rsidR="00000000" w:rsidDel="00000000" w:rsidP="00000000" w:rsidRDefault="00000000" w:rsidRPr="00000000" w14:paraId="0000036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61</w:t>
                  </w:r>
                </w:p>
              </w:tc>
              <w:tc>
                <w:tcPr/>
                <w:p w:rsidR="00000000" w:rsidDel="00000000" w:rsidP="00000000" w:rsidRDefault="00000000" w:rsidRPr="00000000" w14:paraId="0000036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Haemophilus (Theoretical 1 Lessons)</w:t>
                  </w:r>
                </w:p>
              </w:tc>
              <w:tc>
                <w:tcPr/>
                <w:p w:rsidR="00000000" w:rsidDel="00000000" w:rsidP="00000000" w:rsidRDefault="00000000" w:rsidRPr="00000000" w14:paraId="0000036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6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62</w:t>
                  </w:r>
                </w:p>
              </w:tc>
              <w:tc>
                <w:tcPr/>
                <w:p w:rsidR="00000000" w:rsidDel="00000000" w:rsidP="00000000" w:rsidRDefault="00000000" w:rsidRPr="00000000" w14:paraId="0000037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Ventilation / Perfusion Relationship (Theoretical 3 Lessons)</w:t>
                  </w:r>
                </w:p>
              </w:tc>
              <w:tc>
                <w:tcPr/>
                <w:p w:rsidR="00000000" w:rsidDel="00000000" w:rsidP="00000000" w:rsidRDefault="00000000" w:rsidRPr="00000000" w14:paraId="0000037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Barıs Cakır</w:t>
                  </w:r>
                </w:p>
              </w:tc>
            </w:tr>
            <w:tr>
              <w:trPr>
                <w:cantSplit w:val="0"/>
                <w:trHeight w:val="300" w:hRule="atLeast"/>
                <w:tblHeader w:val="0"/>
              </w:trPr>
              <w:tc>
                <w:tcPr/>
                <w:p w:rsidR="00000000" w:rsidDel="00000000" w:rsidP="00000000" w:rsidRDefault="00000000" w:rsidRPr="00000000" w14:paraId="0000037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63</w:t>
                  </w:r>
                </w:p>
              </w:tc>
              <w:tc>
                <w:tcPr/>
                <w:p w:rsidR="00000000" w:rsidDel="00000000" w:rsidP="00000000" w:rsidRDefault="00000000" w:rsidRPr="00000000" w14:paraId="0000037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Campylobacter And Helicobacter (Theoretical 1 Lessons)</w:t>
                  </w:r>
                </w:p>
              </w:tc>
              <w:tc>
                <w:tcPr/>
                <w:p w:rsidR="00000000" w:rsidDel="00000000" w:rsidP="00000000" w:rsidRDefault="00000000" w:rsidRPr="00000000" w14:paraId="0000037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7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64</w:t>
                  </w:r>
                </w:p>
              </w:tc>
              <w:tc>
                <w:tcPr/>
                <w:p w:rsidR="00000000" w:rsidDel="00000000" w:rsidP="00000000" w:rsidRDefault="00000000" w:rsidRPr="00000000" w14:paraId="0000037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Pseudomonas And Other Non-Fermentatives  (Theoretical 1 Lessons)</w:t>
                  </w:r>
                </w:p>
              </w:tc>
              <w:tc>
                <w:tcPr/>
                <w:p w:rsidR="00000000" w:rsidDel="00000000" w:rsidP="00000000" w:rsidRDefault="00000000" w:rsidRPr="00000000" w14:paraId="0000037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37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65</w:t>
                  </w:r>
                </w:p>
              </w:tc>
              <w:tc>
                <w:tcPr/>
                <w:p w:rsidR="00000000" w:rsidDel="00000000" w:rsidP="00000000" w:rsidRDefault="00000000" w:rsidRPr="00000000" w14:paraId="0000037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Brucella (Theoretical 1 Lessons)</w:t>
                  </w:r>
                </w:p>
              </w:tc>
              <w:tc>
                <w:tcPr/>
                <w:p w:rsidR="00000000" w:rsidDel="00000000" w:rsidP="00000000" w:rsidRDefault="00000000" w:rsidRPr="00000000" w14:paraId="0000037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7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66</w:t>
                  </w:r>
                </w:p>
              </w:tc>
              <w:tc>
                <w:tcPr/>
                <w:p w:rsidR="00000000" w:rsidDel="00000000" w:rsidP="00000000" w:rsidRDefault="00000000" w:rsidRPr="00000000" w14:paraId="0000037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Anaerobic Bacteria (Theoretical 2 Lessons)</w:t>
                  </w:r>
                </w:p>
              </w:tc>
              <w:tc>
                <w:tcPr/>
                <w:p w:rsidR="00000000" w:rsidDel="00000000" w:rsidP="00000000" w:rsidRDefault="00000000" w:rsidRPr="00000000" w14:paraId="0000037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7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67</w:t>
                  </w:r>
                </w:p>
              </w:tc>
              <w:tc>
                <w:tcPr/>
                <w:p w:rsidR="00000000" w:rsidDel="00000000" w:rsidP="00000000" w:rsidRDefault="00000000" w:rsidRPr="00000000" w14:paraId="0000037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Clostridiaceae (Theoretical 1 Lessons)</w:t>
                  </w:r>
                </w:p>
              </w:tc>
              <w:tc>
                <w:tcPr/>
                <w:p w:rsidR="00000000" w:rsidDel="00000000" w:rsidP="00000000" w:rsidRDefault="00000000" w:rsidRPr="00000000" w14:paraId="0000038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Kulah</w:t>
                  </w:r>
                </w:p>
              </w:tc>
            </w:tr>
            <w:tr>
              <w:trPr>
                <w:cantSplit w:val="0"/>
                <w:trHeight w:val="300" w:hRule="atLeast"/>
                <w:tblHeader w:val="0"/>
              </w:trPr>
              <w:tc>
                <w:tcPr/>
                <w:p w:rsidR="00000000" w:rsidDel="00000000" w:rsidP="00000000" w:rsidRDefault="00000000" w:rsidRPr="00000000" w14:paraId="0000038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68</w:t>
                  </w:r>
                </w:p>
              </w:tc>
              <w:tc>
                <w:tcPr/>
                <w:p w:rsidR="00000000" w:rsidDel="00000000" w:rsidP="00000000" w:rsidRDefault="00000000" w:rsidRPr="00000000" w14:paraId="0000038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Respiratory System (Theoretical 2 Lessons)</w:t>
                  </w:r>
                </w:p>
              </w:tc>
              <w:tc>
                <w:tcPr/>
                <w:p w:rsidR="00000000" w:rsidDel="00000000" w:rsidP="00000000" w:rsidRDefault="00000000" w:rsidRPr="00000000" w14:paraId="0000038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8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69</w:t>
                  </w:r>
                </w:p>
              </w:tc>
              <w:tc>
                <w:tcPr/>
                <w:p w:rsidR="00000000" w:rsidDel="00000000" w:rsidP="00000000" w:rsidRDefault="00000000" w:rsidRPr="00000000" w14:paraId="0000038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Respiratory System (Theoretical 1 Lessons)</w:t>
                  </w:r>
                </w:p>
              </w:tc>
              <w:tc>
                <w:tcPr/>
                <w:p w:rsidR="00000000" w:rsidDel="00000000" w:rsidP="00000000" w:rsidRDefault="00000000" w:rsidRPr="00000000" w14:paraId="0000038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Donmez Cakıl</w:t>
                  </w:r>
                </w:p>
              </w:tc>
            </w:tr>
            <w:tr>
              <w:trPr>
                <w:cantSplit w:val="0"/>
                <w:trHeight w:val="300" w:hRule="atLeast"/>
                <w:tblHeader w:val="0"/>
              </w:trPr>
              <w:tc>
                <w:tcPr/>
                <w:p w:rsidR="00000000" w:rsidDel="00000000" w:rsidP="00000000" w:rsidRDefault="00000000" w:rsidRPr="00000000" w14:paraId="0000038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70</w:t>
                  </w:r>
                </w:p>
              </w:tc>
              <w:tc>
                <w:tcPr/>
                <w:p w:rsidR="00000000" w:rsidDel="00000000" w:rsidP="00000000" w:rsidRDefault="00000000" w:rsidRPr="00000000" w14:paraId="0000038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Blood Groups And Bleeding Time (Practical 2 Lessons)</w:t>
                  </w:r>
                </w:p>
              </w:tc>
              <w:tc>
                <w:tcPr/>
                <w:p w:rsidR="00000000" w:rsidDel="00000000" w:rsidP="00000000" w:rsidRDefault="00000000" w:rsidRPr="00000000" w14:paraId="0000038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r>
              <w:trPr>
                <w:cantSplit w:val="0"/>
                <w:trHeight w:val="300" w:hRule="atLeast"/>
                <w:tblHeader w:val="0"/>
              </w:trPr>
              <w:tc>
                <w:tcPr/>
                <w:p w:rsidR="00000000" w:rsidDel="00000000" w:rsidP="00000000" w:rsidRDefault="00000000" w:rsidRPr="00000000" w14:paraId="0000038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71</w:t>
                  </w:r>
                </w:p>
              </w:tc>
              <w:tc>
                <w:tcPr/>
                <w:p w:rsidR="00000000" w:rsidDel="00000000" w:rsidP="00000000" w:rsidRDefault="00000000" w:rsidRPr="00000000" w14:paraId="0000038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Nasal Cavities, Larynx. (Practical 2 Lessons)</w:t>
                  </w:r>
                </w:p>
              </w:tc>
              <w:tc>
                <w:tcPr/>
                <w:p w:rsidR="00000000" w:rsidDel="00000000" w:rsidP="00000000" w:rsidRDefault="00000000" w:rsidRPr="00000000" w14:paraId="0000038C">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A-Lab</w:t>
                  </w:r>
                </w:p>
              </w:tc>
            </w:tr>
            <w:tr>
              <w:trPr>
                <w:cantSplit w:val="0"/>
                <w:trHeight w:val="300" w:hRule="atLeast"/>
                <w:tblHeader w:val="0"/>
              </w:trPr>
              <w:tc>
                <w:tcPr/>
                <w:p w:rsidR="00000000" w:rsidDel="00000000" w:rsidP="00000000" w:rsidRDefault="00000000" w:rsidRPr="00000000" w14:paraId="0000038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72</w:t>
                  </w:r>
                </w:p>
              </w:tc>
              <w:tc>
                <w:tcPr/>
                <w:p w:rsidR="00000000" w:rsidDel="00000000" w:rsidP="00000000" w:rsidRDefault="00000000" w:rsidRPr="00000000" w14:paraId="0000038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Blood Count. Group (Practical 2 Lessons)</w:t>
                  </w:r>
                </w:p>
              </w:tc>
              <w:tc>
                <w:tcPr/>
                <w:p w:rsidR="00000000" w:rsidDel="00000000" w:rsidP="00000000" w:rsidRDefault="00000000" w:rsidRPr="00000000" w14:paraId="0000038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r>
              <w:trPr>
                <w:cantSplit w:val="0"/>
                <w:trHeight w:val="300" w:hRule="atLeast"/>
                <w:tblHeader w:val="0"/>
              </w:trPr>
              <w:tc>
                <w:tcPr/>
                <w:p w:rsidR="00000000" w:rsidDel="00000000" w:rsidP="00000000" w:rsidRDefault="00000000" w:rsidRPr="00000000" w14:paraId="0000039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73</w:t>
                  </w:r>
                </w:p>
              </w:tc>
              <w:tc>
                <w:tcPr/>
                <w:p w:rsidR="00000000" w:rsidDel="00000000" w:rsidP="00000000" w:rsidRDefault="00000000" w:rsidRPr="00000000" w14:paraId="0000039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Gram-Negative Rods (Canan Kulah) (Practical 3 Lessons)</w:t>
                  </w:r>
                </w:p>
              </w:tc>
              <w:tc>
                <w:tcPr/>
                <w:p w:rsidR="00000000" w:rsidDel="00000000" w:rsidP="00000000" w:rsidRDefault="00000000" w:rsidRPr="00000000" w14:paraId="0000039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M-Lab</w:t>
                  </w:r>
                </w:p>
              </w:tc>
            </w:tr>
            <w:tr>
              <w:trPr>
                <w:cantSplit w:val="0"/>
                <w:trHeight w:val="300" w:hRule="atLeast"/>
                <w:tblHeader w:val="0"/>
              </w:trPr>
              <w:tc>
                <w:tcPr/>
                <w:p w:rsidR="00000000" w:rsidDel="00000000" w:rsidP="00000000" w:rsidRDefault="00000000" w:rsidRPr="00000000" w14:paraId="0000039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74</w:t>
                  </w:r>
                </w:p>
              </w:tc>
              <w:tc>
                <w:tcPr/>
                <w:p w:rsidR="00000000" w:rsidDel="00000000" w:rsidP="00000000" w:rsidRDefault="00000000" w:rsidRPr="00000000" w14:paraId="0000039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Heart,Pericard, Diaphragm (Practical 2 Lessons)</w:t>
                  </w:r>
                </w:p>
              </w:tc>
              <w:tc>
                <w:tcPr/>
                <w:p w:rsidR="00000000" w:rsidDel="00000000" w:rsidP="00000000" w:rsidRDefault="00000000" w:rsidRPr="00000000" w14:paraId="00000395">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A-Lab</w:t>
                  </w:r>
                </w:p>
              </w:tc>
            </w:tr>
            <w:tr>
              <w:trPr>
                <w:cantSplit w:val="0"/>
                <w:trHeight w:val="300" w:hRule="atLeast"/>
                <w:tblHeader w:val="0"/>
              </w:trPr>
              <w:tc>
                <w:tcPr/>
                <w:p w:rsidR="00000000" w:rsidDel="00000000" w:rsidP="00000000" w:rsidRDefault="00000000" w:rsidRPr="00000000" w14:paraId="0000039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75</w:t>
                  </w:r>
                </w:p>
              </w:tc>
              <w:tc>
                <w:tcPr/>
                <w:p w:rsidR="00000000" w:rsidDel="00000000" w:rsidP="00000000" w:rsidRDefault="00000000" w:rsidRPr="00000000" w14:paraId="0000039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Blood Pressure And Pulse, Heart Sounds (Practical 2 Lessons)  </w:t>
                  </w:r>
                </w:p>
              </w:tc>
              <w:tc>
                <w:tcPr/>
                <w:p w:rsidR="00000000" w:rsidDel="00000000" w:rsidP="00000000" w:rsidRDefault="00000000" w:rsidRPr="00000000" w14:paraId="00000398">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r>
              <w:trPr>
                <w:cantSplit w:val="0"/>
                <w:trHeight w:val="300" w:hRule="atLeast"/>
                <w:tblHeader w:val="0"/>
              </w:trPr>
              <w:tc>
                <w:tcPr/>
                <w:p w:rsidR="00000000" w:rsidDel="00000000" w:rsidP="00000000" w:rsidRDefault="00000000" w:rsidRPr="00000000" w14:paraId="0000039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76</w:t>
                  </w:r>
                </w:p>
              </w:tc>
              <w:tc>
                <w:tcPr/>
                <w:p w:rsidR="00000000" w:rsidDel="00000000" w:rsidP="00000000" w:rsidRDefault="00000000" w:rsidRPr="00000000" w14:paraId="0000039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Blood Biochemistry (E. Sitar) (Practical 2 Lessons)</w:t>
                  </w:r>
                </w:p>
              </w:tc>
              <w:tc>
                <w:tcPr/>
                <w:p w:rsidR="00000000" w:rsidDel="00000000" w:rsidP="00000000" w:rsidRDefault="00000000" w:rsidRPr="00000000" w14:paraId="0000039B">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B-Lab</w:t>
                  </w:r>
                </w:p>
              </w:tc>
            </w:tr>
            <w:tr>
              <w:trPr>
                <w:cantSplit w:val="0"/>
                <w:trHeight w:val="300" w:hRule="atLeast"/>
                <w:tblHeader w:val="0"/>
              </w:trPr>
              <w:tc>
                <w:tcPr/>
                <w:p w:rsidR="00000000" w:rsidDel="00000000" w:rsidP="00000000" w:rsidRDefault="00000000" w:rsidRPr="00000000" w14:paraId="0000039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77</w:t>
                  </w:r>
                </w:p>
              </w:tc>
              <w:tc>
                <w:tcPr/>
                <w:p w:rsidR="00000000" w:rsidDel="00000000" w:rsidP="00000000" w:rsidRDefault="00000000" w:rsidRPr="00000000" w14:paraId="0000039D">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Blood, Vessels And Heart (Practical 2 Lessons)</w:t>
                  </w:r>
                </w:p>
              </w:tc>
              <w:tc>
                <w:tcPr/>
                <w:p w:rsidR="00000000" w:rsidDel="00000000" w:rsidP="00000000" w:rsidRDefault="00000000" w:rsidRPr="00000000" w14:paraId="0000039E">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H-Lab</w:t>
                  </w:r>
                </w:p>
              </w:tc>
            </w:tr>
            <w:tr>
              <w:trPr>
                <w:cantSplit w:val="0"/>
                <w:trHeight w:val="300" w:hRule="atLeast"/>
                <w:tblHeader w:val="0"/>
              </w:trPr>
              <w:tc>
                <w:tcPr/>
                <w:p w:rsidR="00000000" w:rsidDel="00000000" w:rsidP="00000000" w:rsidRDefault="00000000" w:rsidRPr="00000000" w14:paraId="0000039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78</w:t>
                  </w:r>
                </w:p>
              </w:tc>
              <w:tc>
                <w:tcPr/>
                <w:p w:rsidR="00000000" w:rsidDel="00000000" w:rsidP="00000000" w:rsidRDefault="00000000" w:rsidRPr="00000000" w14:paraId="000003A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Ecg (Practical 2 Lessons)</w:t>
                  </w:r>
                </w:p>
              </w:tc>
              <w:tc>
                <w:tcPr/>
                <w:p w:rsidR="00000000" w:rsidDel="00000000" w:rsidP="00000000" w:rsidRDefault="00000000" w:rsidRPr="00000000" w14:paraId="000003A1">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r>
              <w:trPr>
                <w:cantSplit w:val="0"/>
                <w:trHeight w:val="300" w:hRule="atLeast"/>
                <w:tblHeader w:val="0"/>
              </w:trPr>
              <w:tc>
                <w:tcPr/>
                <w:p w:rsidR="00000000" w:rsidDel="00000000" w:rsidP="00000000" w:rsidRDefault="00000000" w:rsidRPr="00000000" w14:paraId="000003A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79</w:t>
                  </w:r>
                </w:p>
              </w:tc>
              <w:tc>
                <w:tcPr/>
                <w:p w:rsidR="00000000" w:rsidDel="00000000" w:rsidP="00000000" w:rsidRDefault="00000000" w:rsidRPr="00000000" w14:paraId="000003A3">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Respiratory System (Practical 2 Lessons)</w:t>
                  </w:r>
                </w:p>
              </w:tc>
              <w:tc>
                <w:tcPr/>
                <w:p w:rsidR="00000000" w:rsidDel="00000000" w:rsidP="00000000" w:rsidRDefault="00000000" w:rsidRPr="00000000" w14:paraId="000003A4">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r>
              <w:trPr>
                <w:cantSplit w:val="0"/>
                <w:trHeight w:val="300" w:hRule="atLeast"/>
                <w:tblHeader w:val="0"/>
              </w:trPr>
              <w:tc>
                <w:tcPr/>
                <w:p w:rsidR="00000000" w:rsidDel="00000000" w:rsidP="00000000" w:rsidRDefault="00000000" w:rsidRPr="00000000" w14:paraId="000003A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80</w:t>
                  </w:r>
                </w:p>
              </w:tc>
              <w:tc>
                <w:tcPr/>
                <w:p w:rsidR="00000000" w:rsidDel="00000000" w:rsidP="00000000" w:rsidRDefault="00000000" w:rsidRPr="00000000" w14:paraId="000003A6">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Lenfoid System (Practical 2 Lessons)</w:t>
                  </w:r>
                </w:p>
              </w:tc>
              <w:tc>
                <w:tcPr/>
                <w:p w:rsidR="00000000" w:rsidDel="00000000" w:rsidP="00000000" w:rsidRDefault="00000000" w:rsidRPr="00000000" w14:paraId="000003A7">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H-Lab</w:t>
                  </w:r>
                </w:p>
              </w:tc>
            </w:tr>
            <w:tr>
              <w:trPr>
                <w:cantSplit w:val="0"/>
                <w:trHeight w:val="300" w:hRule="atLeast"/>
                <w:tblHeader w:val="0"/>
              </w:trPr>
              <w:tc>
                <w:tcPr/>
                <w:p w:rsidR="00000000" w:rsidDel="00000000" w:rsidP="00000000" w:rsidRDefault="00000000" w:rsidRPr="00000000" w14:paraId="000003A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81</w:t>
                  </w:r>
                </w:p>
              </w:tc>
              <w:tc>
                <w:tcPr/>
                <w:p w:rsidR="00000000" w:rsidDel="00000000" w:rsidP="00000000" w:rsidRDefault="00000000" w:rsidRPr="00000000" w14:paraId="000003A9">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Respiratory Function Tests (Practical 2 Lessons)</w:t>
                  </w:r>
                </w:p>
              </w:tc>
              <w:tc>
                <w:tcPr/>
                <w:p w:rsidR="00000000" w:rsidDel="00000000" w:rsidP="00000000" w:rsidRDefault="00000000" w:rsidRPr="00000000" w14:paraId="000003AA">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P-Lab</w:t>
                  </w:r>
                </w:p>
              </w:tc>
            </w:tr>
          </w:tbl>
          <w:p w:rsidR="00000000" w:rsidDel="00000000" w:rsidP="00000000" w:rsidRDefault="00000000" w:rsidRPr="00000000" w14:paraId="000003AB">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3AC">
            <w:pPr>
              <w:spacing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3: Digestive System and Metabolism Course</w:t>
            </w:r>
          </w:p>
          <w:p w:rsidR="00000000" w:rsidDel="00000000" w:rsidP="00000000" w:rsidRDefault="00000000" w:rsidRPr="00000000" w14:paraId="000003AD">
            <w:pPr>
              <w:rPr>
                <w:rFonts w:ascii="Times New Roman" w:cs="Times New Roman" w:eastAsia="Times New Roman" w:hAnsi="Times New Roman"/>
                <w:sz w:val="14"/>
                <w:szCs w:val="14"/>
              </w:rPr>
            </w:pPr>
            <w:r w:rsidDel="00000000" w:rsidR="00000000" w:rsidRPr="00000000">
              <w:rPr>
                <w:rtl w:val="0"/>
              </w:rPr>
            </w:r>
          </w:p>
          <w:tbl>
            <w:tblPr>
              <w:tblStyle w:val="Table22"/>
              <w:tblW w:w="8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5386"/>
              <w:gridCol w:w="2519"/>
              <w:tblGridChange w:id="0">
                <w:tblGrid>
                  <w:gridCol w:w="734"/>
                  <w:gridCol w:w="5386"/>
                  <w:gridCol w:w="25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14"/>
                      <w:szCs w:val="14"/>
                      <w:rtl w:val="0"/>
                    </w:rPr>
                    <w:t xml:space="preserve">Lecture/Competence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color w:val="333333"/>
                      <w:sz w:val="14"/>
                      <w:szCs w:val="14"/>
                      <w:rtl w:val="0"/>
                    </w:rPr>
                    <w:t xml:space="preserve">Instructor</w:t>
                  </w:r>
                  <w:r w:rsidDel="00000000" w:rsidR="00000000" w:rsidRPr="00000000">
                    <w:rPr>
                      <w:rtl w:val="0"/>
                    </w:rPr>
                  </w:r>
                </w:p>
              </w:tc>
            </w:tr>
            <w:tr>
              <w:trPr>
                <w:cantSplit w:val="0"/>
                <w:tblHeader w:val="0"/>
              </w:trPr>
              <w:tc>
                <w:tcPr/>
                <w:p w:rsidR="00000000" w:rsidDel="00000000" w:rsidP="00000000" w:rsidRDefault="00000000" w:rsidRPr="00000000" w14:paraId="000003B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p w:rsidR="00000000" w:rsidDel="00000000" w:rsidP="00000000" w:rsidRDefault="00000000" w:rsidRPr="00000000" w14:paraId="000003B2">
                  <w:pPr>
                    <w:spacing w:line="240" w:lineRule="auto"/>
                    <w:rPr>
                      <w:rFonts w:ascii="Times New Roman" w:cs="Times New Roman" w:eastAsia="Times New Roman" w:hAnsi="Times New Roman"/>
                      <w:sz w:val="14"/>
                      <w:szCs w:val="14"/>
                    </w:rPr>
                  </w:pPr>
                  <w:hyperlink r:id="rId7">
                    <w:r w:rsidDel="00000000" w:rsidR="00000000" w:rsidRPr="00000000">
                      <w:rPr>
                        <w:rFonts w:ascii="Times New Roman" w:cs="Times New Roman" w:eastAsia="Times New Roman" w:hAnsi="Times New Roman"/>
                        <w:sz w:val="14"/>
                        <w:szCs w:val="14"/>
                        <w:rtl w:val="0"/>
                      </w:rPr>
                      <w:t xml:space="preserve">Oral Cavity </w:t>
                    </w:r>
                  </w:hyperlink>
                  <w:r w:rsidDel="00000000" w:rsidR="00000000" w:rsidRPr="00000000">
                    <w:rPr>
                      <w:rFonts w:ascii="Times New Roman" w:cs="Times New Roman" w:eastAsia="Times New Roman" w:hAnsi="Times New Roman"/>
                      <w:sz w:val="14"/>
                      <w:szCs w:val="14"/>
                      <w:rtl w:val="0"/>
                    </w:rPr>
                    <w:t xml:space="preserve">(Theoretical 1 Lessons)</w:t>
                  </w:r>
                </w:p>
                <w:p w:rsidR="00000000" w:rsidDel="00000000" w:rsidP="00000000" w:rsidRDefault="00000000" w:rsidRPr="00000000" w14:paraId="000003B3">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B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B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p w:rsidR="00000000" w:rsidDel="00000000" w:rsidP="00000000" w:rsidRDefault="00000000" w:rsidRPr="00000000" w14:paraId="000003B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Salivary Glands, Teeth (Theoretical 1 Lessons)</w:t>
                  </w:r>
                </w:p>
                <w:p w:rsidR="00000000" w:rsidDel="00000000" w:rsidP="00000000" w:rsidRDefault="00000000" w:rsidRPr="00000000" w14:paraId="000003B7">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B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B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p w:rsidR="00000000" w:rsidDel="00000000" w:rsidP="00000000" w:rsidRDefault="00000000" w:rsidRPr="00000000" w14:paraId="000003B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Pharynx, Esophagus (Theoretical 1 Lessons)</w:t>
                  </w:r>
                </w:p>
                <w:p w:rsidR="00000000" w:rsidDel="00000000" w:rsidP="00000000" w:rsidRDefault="00000000" w:rsidRPr="00000000" w14:paraId="000003BB">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B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B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p w:rsidR="00000000" w:rsidDel="00000000" w:rsidP="00000000" w:rsidRDefault="00000000" w:rsidRPr="00000000" w14:paraId="000003B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Muscles Of Posterior Abdominal Region (Theoretical 1 Lessons)</w:t>
                  </w:r>
                </w:p>
                <w:p w:rsidR="00000000" w:rsidDel="00000000" w:rsidP="00000000" w:rsidRDefault="00000000" w:rsidRPr="00000000" w14:paraId="000003BF">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C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C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p w:rsidR="00000000" w:rsidDel="00000000" w:rsidP="00000000" w:rsidRDefault="00000000" w:rsidRPr="00000000" w14:paraId="000003C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Anterolateral Group Of Abdominal Wall Muscles, Inguinal Canali Femoral Canal, Hernias (Theoretical 3 Lessons)</w:t>
                  </w:r>
                </w:p>
              </w:tc>
              <w:tc>
                <w:tcPr/>
                <w:p w:rsidR="00000000" w:rsidDel="00000000" w:rsidP="00000000" w:rsidRDefault="00000000" w:rsidRPr="00000000" w14:paraId="000003C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C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p w:rsidR="00000000" w:rsidDel="00000000" w:rsidP="00000000" w:rsidRDefault="00000000" w:rsidRPr="00000000" w14:paraId="000003C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Pancreas, Spleen (Theoretical 1 Lessons)</w:t>
                  </w:r>
                </w:p>
                <w:p w:rsidR="00000000" w:rsidDel="00000000" w:rsidP="00000000" w:rsidRDefault="00000000" w:rsidRPr="00000000" w14:paraId="000003C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C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C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p w:rsidR="00000000" w:rsidDel="00000000" w:rsidP="00000000" w:rsidRDefault="00000000" w:rsidRPr="00000000" w14:paraId="000003C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Liver, Gallbladder And Biliary Ducts (Theoretical 1 Lessons)</w:t>
                  </w:r>
                </w:p>
                <w:p w:rsidR="00000000" w:rsidDel="00000000" w:rsidP="00000000" w:rsidRDefault="00000000" w:rsidRPr="00000000" w14:paraId="000003C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C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C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p w:rsidR="00000000" w:rsidDel="00000000" w:rsidP="00000000" w:rsidRDefault="00000000" w:rsidRPr="00000000" w14:paraId="000003C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Stomach (Theoretical 1 Lessons)</w:t>
                  </w:r>
                </w:p>
                <w:p w:rsidR="00000000" w:rsidDel="00000000" w:rsidP="00000000" w:rsidRDefault="00000000" w:rsidRPr="00000000" w14:paraId="000003C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C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D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p w:rsidR="00000000" w:rsidDel="00000000" w:rsidP="00000000" w:rsidRDefault="00000000" w:rsidRPr="00000000" w14:paraId="000003D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Small And Large Intestine (Theoretical 2 Lessons)</w:t>
                  </w:r>
                </w:p>
                <w:p w:rsidR="00000000" w:rsidDel="00000000" w:rsidP="00000000" w:rsidRDefault="00000000" w:rsidRPr="00000000" w14:paraId="000003D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D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D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p w:rsidR="00000000" w:rsidDel="00000000" w:rsidP="00000000" w:rsidRDefault="00000000" w:rsidRPr="00000000" w14:paraId="000003D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Peritoneum (Theoretical 2 Lessons)</w:t>
                  </w:r>
                </w:p>
                <w:p w:rsidR="00000000" w:rsidDel="00000000" w:rsidP="00000000" w:rsidRDefault="00000000" w:rsidRPr="00000000" w14:paraId="000003D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D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blHeader w:val="0"/>
              </w:trPr>
              <w:tc>
                <w:tcPr/>
                <w:p w:rsidR="00000000" w:rsidDel="00000000" w:rsidP="00000000" w:rsidRDefault="00000000" w:rsidRPr="00000000" w14:paraId="000003D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p w:rsidR="00000000" w:rsidDel="00000000" w:rsidP="00000000" w:rsidRDefault="00000000" w:rsidRPr="00000000" w14:paraId="000003D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Carbohydrate Metabolism (Theoretical 2 Lessons)</w:t>
                  </w:r>
                </w:p>
                <w:p w:rsidR="00000000" w:rsidDel="00000000" w:rsidP="00000000" w:rsidRDefault="00000000" w:rsidRPr="00000000" w14:paraId="000003D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D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D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p w:rsidR="00000000" w:rsidDel="00000000" w:rsidP="00000000" w:rsidRDefault="00000000" w:rsidRPr="00000000" w14:paraId="000003D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Lipids And Lipoprotein Metabolism (Theoretical 4 Lessons)</w:t>
                  </w:r>
                </w:p>
                <w:p w:rsidR="00000000" w:rsidDel="00000000" w:rsidP="00000000" w:rsidRDefault="00000000" w:rsidRPr="00000000" w14:paraId="000003D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D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E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p w:rsidR="00000000" w:rsidDel="00000000" w:rsidP="00000000" w:rsidRDefault="00000000" w:rsidRPr="00000000" w14:paraId="000003E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Amino Acids Metabolism (Theoretical 1 Lessons)</w:t>
                  </w:r>
                </w:p>
                <w:p w:rsidR="00000000" w:rsidDel="00000000" w:rsidP="00000000" w:rsidRDefault="00000000" w:rsidRPr="00000000" w14:paraId="000003E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E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E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p w:rsidR="00000000" w:rsidDel="00000000" w:rsidP="00000000" w:rsidRDefault="00000000" w:rsidRPr="00000000" w14:paraId="000003E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Biological Amines And Endogen Amino Acids (Theoretical 1 Lessons)</w:t>
                  </w:r>
                </w:p>
                <w:p w:rsidR="00000000" w:rsidDel="00000000" w:rsidP="00000000" w:rsidRDefault="00000000" w:rsidRPr="00000000" w14:paraId="000003E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E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E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p w:rsidR="00000000" w:rsidDel="00000000" w:rsidP="00000000" w:rsidRDefault="00000000" w:rsidRPr="00000000" w14:paraId="000003E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Nutrition Biochemistry, Energy And Activity(Theoretical 2 Lessons)</w:t>
                  </w:r>
                </w:p>
                <w:p w:rsidR="00000000" w:rsidDel="00000000" w:rsidP="00000000" w:rsidRDefault="00000000" w:rsidRPr="00000000" w14:paraId="000003E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E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E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p w:rsidR="00000000" w:rsidDel="00000000" w:rsidP="00000000" w:rsidRDefault="00000000" w:rsidRPr="00000000" w14:paraId="000003E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Ammonia Metabolism (Theoretical 2 Lessons)</w:t>
                  </w:r>
                </w:p>
                <w:p w:rsidR="00000000" w:rsidDel="00000000" w:rsidP="00000000" w:rsidRDefault="00000000" w:rsidRPr="00000000" w14:paraId="000003E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E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F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p w:rsidR="00000000" w:rsidDel="00000000" w:rsidP="00000000" w:rsidRDefault="00000000" w:rsidRPr="00000000" w14:paraId="000003F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Special Metabolic Pathways Of Amino Acids (Theoretical 2 Lessons)</w:t>
                  </w:r>
                </w:p>
                <w:p w:rsidR="00000000" w:rsidDel="00000000" w:rsidP="00000000" w:rsidRDefault="00000000" w:rsidRPr="00000000" w14:paraId="000003F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F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F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p w:rsidR="00000000" w:rsidDel="00000000" w:rsidP="00000000" w:rsidRDefault="00000000" w:rsidRPr="00000000" w14:paraId="000003F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Metabolism Of Nucleotides (Theoretical 2 Lessons)</w:t>
                  </w:r>
                </w:p>
                <w:p w:rsidR="00000000" w:rsidDel="00000000" w:rsidP="00000000" w:rsidRDefault="00000000" w:rsidRPr="00000000" w14:paraId="000003F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F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F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p w:rsidR="00000000" w:rsidDel="00000000" w:rsidP="00000000" w:rsidRDefault="00000000" w:rsidRPr="00000000" w14:paraId="000003F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Physiological Buffering Systems (Theoretical 2 Lessons)</w:t>
                  </w:r>
                </w:p>
                <w:p w:rsidR="00000000" w:rsidDel="00000000" w:rsidP="00000000" w:rsidRDefault="00000000" w:rsidRPr="00000000" w14:paraId="000003F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F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3F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p w:rsidR="00000000" w:rsidDel="00000000" w:rsidP="00000000" w:rsidRDefault="00000000" w:rsidRPr="00000000" w14:paraId="000003F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Catabolism Of Carbon Skleton Of Amino Acids (Theoretical 1 Lessons)</w:t>
                  </w:r>
                </w:p>
                <w:p w:rsidR="00000000" w:rsidDel="00000000" w:rsidP="00000000" w:rsidRDefault="00000000" w:rsidRPr="00000000" w14:paraId="000003F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F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0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p w:rsidR="00000000" w:rsidDel="00000000" w:rsidP="00000000" w:rsidRDefault="00000000" w:rsidRPr="00000000" w14:paraId="0000040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Metabolsim Of Inorganics (Theoretical 3 Lessons)</w:t>
                  </w:r>
                </w:p>
                <w:p w:rsidR="00000000" w:rsidDel="00000000" w:rsidP="00000000" w:rsidRDefault="00000000" w:rsidRPr="00000000" w14:paraId="0000040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0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0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p w:rsidR="00000000" w:rsidDel="00000000" w:rsidP="00000000" w:rsidRDefault="00000000" w:rsidRPr="00000000" w14:paraId="0000040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Poprhyrins And Bile Pigments (Theoretical 2 Lessons)</w:t>
                  </w:r>
                </w:p>
                <w:p w:rsidR="00000000" w:rsidDel="00000000" w:rsidP="00000000" w:rsidRDefault="00000000" w:rsidRPr="00000000" w14:paraId="0000040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0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0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p w:rsidR="00000000" w:rsidDel="00000000" w:rsidP="00000000" w:rsidRDefault="00000000" w:rsidRPr="00000000" w14:paraId="0000040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Biochemical Importance Of Vitamins (Theoretical 2 Lessons)</w:t>
                  </w:r>
                </w:p>
                <w:p w:rsidR="00000000" w:rsidDel="00000000" w:rsidP="00000000" w:rsidRDefault="00000000" w:rsidRPr="00000000" w14:paraId="0000040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0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0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p w:rsidR="00000000" w:rsidDel="00000000" w:rsidP="00000000" w:rsidRDefault="00000000" w:rsidRPr="00000000" w14:paraId="0000040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Digestion And Absorption Of Nutrients (Theoretical1 Lessons)</w:t>
                  </w:r>
                </w:p>
                <w:p w:rsidR="00000000" w:rsidDel="00000000" w:rsidP="00000000" w:rsidRDefault="00000000" w:rsidRPr="00000000" w14:paraId="0000040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0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1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p w:rsidR="00000000" w:rsidDel="00000000" w:rsidP="00000000" w:rsidRDefault="00000000" w:rsidRPr="00000000" w14:paraId="0000041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Metabolism Of Alcohol And Detoxification Mechanisms (Theoretical 1 Lessons)</w:t>
                  </w:r>
                </w:p>
                <w:p w:rsidR="00000000" w:rsidDel="00000000" w:rsidP="00000000" w:rsidRDefault="00000000" w:rsidRPr="00000000" w14:paraId="0000041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1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41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p w:rsidR="00000000" w:rsidDel="00000000" w:rsidP="00000000" w:rsidRDefault="00000000" w:rsidRPr="00000000" w14:paraId="0000041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Upper Digestive System (Theoretical 2 Lessons)</w:t>
                  </w:r>
                </w:p>
                <w:p w:rsidR="00000000" w:rsidDel="00000000" w:rsidP="00000000" w:rsidRDefault="00000000" w:rsidRPr="00000000" w14:paraId="0000041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1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blHeader w:val="0"/>
              </w:trPr>
              <w:tc>
                <w:tcPr/>
                <w:p w:rsidR="00000000" w:rsidDel="00000000" w:rsidP="00000000" w:rsidRDefault="00000000" w:rsidRPr="00000000" w14:paraId="0000041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p w:rsidR="00000000" w:rsidDel="00000000" w:rsidP="00000000" w:rsidRDefault="00000000" w:rsidRPr="00000000" w14:paraId="0000041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Digestive System (Theoretical 2 Lessons)</w:t>
                  </w:r>
                </w:p>
                <w:p w:rsidR="00000000" w:rsidDel="00000000" w:rsidP="00000000" w:rsidRDefault="00000000" w:rsidRPr="00000000" w14:paraId="0000041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1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blHeader w:val="0"/>
              </w:trPr>
              <w:tc>
                <w:tcPr/>
                <w:p w:rsidR="00000000" w:rsidDel="00000000" w:rsidP="00000000" w:rsidRDefault="00000000" w:rsidRPr="00000000" w14:paraId="0000041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p w:rsidR="00000000" w:rsidDel="00000000" w:rsidP="00000000" w:rsidRDefault="00000000" w:rsidRPr="00000000" w14:paraId="0000041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System Associated Glands (Theoretical 2 Lessons)</w:t>
                  </w:r>
                </w:p>
                <w:p w:rsidR="00000000" w:rsidDel="00000000" w:rsidP="00000000" w:rsidRDefault="00000000" w:rsidRPr="00000000" w14:paraId="0000041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1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blHeader w:val="0"/>
              </w:trPr>
              <w:tc>
                <w:tcPr/>
                <w:p w:rsidR="00000000" w:rsidDel="00000000" w:rsidP="00000000" w:rsidRDefault="00000000" w:rsidRPr="00000000" w14:paraId="0000042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p w:rsidR="00000000" w:rsidDel="00000000" w:rsidP="00000000" w:rsidRDefault="00000000" w:rsidRPr="00000000" w14:paraId="0000042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Herpesviruses (Theoretical 2 Lessons)</w:t>
                  </w:r>
                </w:p>
                <w:p w:rsidR="00000000" w:rsidDel="00000000" w:rsidP="00000000" w:rsidRDefault="00000000" w:rsidRPr="00000000" w14:paraId="0000042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2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2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p w:rsidR="00000000" w:rsidDel="00000000" w:rsidP="00000000" w:rsidRDefault="00000000" w:rsidRPr="00000000" w14:paraId="0000042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Poxviruses And Picornaviruses (Theoretical 2 Lessons)</w:t>
                  </w:r>
                </w:p>
                <w:p w:rsidR="00000000" w:rsidDel="00000000" w:rsidP="00000000" w:rsidRDefault="00000000" w:rsidRPr="00000000" w14:paraId="0000042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2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2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p w:rsidR="00000000" w:rsidDel="00000000" w:rsidP="00000000" w:rsidRDefault="00000000" w:rsidRPr="00000000" w14:paraId="0000042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Mechanism Of Viral Pathogenesis (Theoretical 1 Lessons)</w:t>
                  </w:r>
                </w:p>
                <w:p w:rsidR="00000000" w:rsidDel="00000000" w:rsidP="00000000" w:rsidRDefault="00000000" w:rsidRPr="00000000" w14:paraId="0000042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2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 </w:t>
                  </w:r>
                </w:p>
              </w:tc>
            </w:tr>
            <w:tr>
              <w:trPr>
                <w:cantSplit w:val="0"/>
                <w:tblHeader w:val="0"/>
              </w:trPr>
              <w:tc>
                <w:tcPr/>
                <w:p w:rsidR="00000000" w:rsidDel="00000000" w:rsidP="00000000" w:rsidRDefault="00000000" w:rsidRPr="00000000" w14:paraId="0000042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p w:rsidR="00000000" w:rsidDel="00000000" w:rsidP="00000000" w:rsidRDefault="00000000" w:rsidRPr="00000000" w14:paraId="0000042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Parvoviruses - Reovirus (Theoretical 1 Lessons)</w:t>
                  </w:r>
                </w:p>
                <w:p w:rsidR="00000000" w:rsidDel="00000000" w:rsidP="00000000" w:rsidRDefault="00000000" w:rsidRPr="00000000" w14:paraId="0000042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2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3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p w:rsidR="00000000" w:rsidDel="00000000" w:rsidP="00000000" w:rsidRDefault="00000000" w:rsidRPr="00000000" w14:paraId="0000043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Papovaviruses (Theoretical 1 Lessons)</w:t>
                  </w:r>
                </w:p>
                <w:p w:rsidR="00000000" w:rsidDel="00000000" w:rsidP="00000000" w:rsidRDefault="00000000" w:rsidRPr="00000000" w14:paraId="0000043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3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3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p w:rsidR="00000000" w:rsidDel="00000000" w:rsidP="00000000" w:rsidRDefault="00000000" w:rsidRPr="00000000" w14:paraId="0000043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Orthomyxoviruses (Theoretical 2 Lessons)</w:t>
                  </w:r>
                </w:p>
                <w:p w:rsidR="00000000" w:rsidDel="00000000" w:rsidP="00000000" w:rsidRDefault="00000000" w:rsidRPr="00000000" w14:paraId="0000043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3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3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p w:rsidR="00000000" w:rsidDel="00000000" w:rsidP="00000000" w:rsidRDefault="00000000" w:rsidRPr="00000000" w14:paraId="0000043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Paramyxoviruses (Theoretical 1 Lessons)</w:t>
                  </w:r>
                </w:p>
                <w:p w:rsidR="00000000" w:rsidDel="00000000" w:rsidP="00000000" w:rsidRDefault="00000000" w:rsidRPr="00000000" w14:paraId="0000043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3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3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p w:rsidR="00000000" w:rsidDel="00000000" w:rsidP="00000000" w:rsidRDefault="00000000" w:rsidRPr="00000000" w14:paraId="0000043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Adenoviruses (Theoretical 1 Lessons)</w:t>
                  </w:r>
                </w:p>
                <w:p w:rsidR="00000000" w:rsidDel="00000000" w:rsidP="00000000" w:rsidRDefault="00000000" w:rsidRPr="00000000" w14:paraId="0000043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3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4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p w:rsidR="00000000" w:rsidDel="00000000" w:rsidP="00000000" w:rsidRDefault="00000000" w:rsidRPr="00000000" w14:paraId="0000044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Coronaviruses And Noroviruses (Theoretical 2 Lessons)</w:t>
                  </w:r>
                </w:p>
                <w:p w:rsidR="00000000" w:rsidDel="00000000" w:rsidP="00000000" w:rsidRDefault="00000000" w:rsidRPr="00000000" w14:paraId="0000044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4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4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p w:rsidR="00000000" w:rsidDel="00000000" w:rsidP="00000000" w:rsidRDefault="00000000" w:rsidRPr="00000000" w14:paraId="0000044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Retroviruses And Hiv (Theoretical 1 Lessons)</w:t>
                  </w:r>
                </w:p>
                <w:p w:rsidR="00000000" w:rsidDel="00000000" w:rsidP="00000000" w:rsidRDefault="00000000" w:rsidRPr="00000000" w14:paraId="0000044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47">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blHeader w:val="0"/>
              </w:trPr>
              <w:tc>
                <w:tcPr/>
                <w:p w:rsidR="00000000" w:rsidDel="00000000" w:rsidP="00000000" w:rsidRDefault="00000000" w:rsidRPr="00000000" w14:paraId="0000044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39</w:t>
                  </w:r>
                </w:p>
              </w:tc>
              <w:tc>
                <w:tcPr/>
                <w:p w:rsidR="00000000" w:rsidDel="00000000" w:rsidP="00000000" w:rsidRDefault="00000000" w:rsidRPr="00000000" w14:paraId="0000044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Hepatitis Viruses (Theoretical 2 Lessons)</w:t>
                  </w:r>
                </w:p>
                <w:p w:rsidR="00000000" w:rsidDel="00000000" w:rsidP="00000000" w:rsidRDefault="00000000" w:rsidRPr="00000000" w14:paraId="0000044A">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4B">
                  <w:pPr>
                    <w:rPr/>
                  </w:pPr>
                  <w:r w:rsidDel="00000000" w:rsidR="00000000" w:rsidRPr="00000000">
                    <w:rPr>
                      <w:rFonts w:ascii="Times New Roman" w:cs="Times New Roman" w:eastAsia="Times New Roman" w:hAnsi="Times New Roman"/>
                      <w:sz w:val="14"/>
                      <w:szCs w:val="14"/>
                      <w:rtl w:val="0"/>
                    </w:rPr>
                    <w:t xml:space="preserve">Canan Külah</w:t>
                  </w:r>
                  <w:r w:rsidDel="00000000" w:rsidR="00000000" w:rsidRPr="00000000">
                    <w:rPr>
                      <w:rtl w:val="0"/>
                    </w:rPr>
                  </w:r>
                </w:p>
              </w:tc>
            </w:tr>
            <w:tr>
              <w:trPr>
                <w:cantSplit w:val="0"/>
                <w:tblHeader w:val="0"/>
              </w:trPr>
              <w:tc>
                <w:tcPr/>
                <w:p w:rsidR="00000000" w:rsidDel="00000000" w:rsidP="00000000" w:rsidRDefault="00000000" w:rsidRPr="00000000" w14:paraId="0000044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p w:rsidR="00000000" w:rsidDel="00000000" w:rsidP="00000000" w:rsidRDefault="00000000" w:rsidRPr="00000000" w14:paraId="0000044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Rhabdoviruses (Theoretical 1 Lessons)</w:t>
                  </w:r>
                </w:p>
                <w:p w:rsidR="00000000" w:rsidDel="00000000" w:rsidP="00000000" w:rsidRDefault="00000000" w:rsidRPr="00000000" w14:paraId="0000044E">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4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5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p w:rsidR="00000000" w:rsidDel="00000000" w:rsidP="00000000" w:rsidRDefault="00000000" w:rsidRPr="00000000" w14:paraId="0000045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Togaviruses, Flaviviruses, Bunyaviruses (Teorik: 1 Saat)</w:t>
                  </w:r>
                </w:p>
                <w:p w:rsidR="00000000" w:rsidDel="00000000" w:rsidP="00000000" w:rsidRDefault="00000000" w:rsidRPr="00000000" w14:paraId="00000452">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5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5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p w:rsidR="00000000" w:rsidDel="00000000" w:rsidP="00000000" w:rsidRDefault="00000000" w:rsidRPr="00000000" w14:paraId="0000045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Slow Virus Infections And Prions (Theoretical 1 Lessons)</w:t>
                  </w:r>
                </w:p>
                <w:p w:rsidR="00000000" w:rsidDel="00000000" w:rsidP="00000000" w:rsidRDefault="00000000" w:rsidRPr="00000000" w14:paraId="00000456">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5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5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p w:rsidR="00000000" w:rsidDel="00000000" w:rsidP="00000000" w:rsidRDefault="00000000" w:rsidRPr="00000000" w14:paraId="0000045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Physiology Of Digestion, Oral Digestion And Deglutition (Theoretical 2 Lessons)</w:t>
                  </w:r>
                </w:p>
              </w:tc>
              <w:tc>
                <w:tcPr/>
                <w:p w:rsidR="00000000" w:rsidDel="00000000" w:rsidP="00000000" w:rsidRDefault="00000000" w:rsidRPr="00000000" w14:paraId="0000045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5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p w:rsidR="00000000" w:rsidDel="00000000" w:rsidP="00000000" w:rsidRDefault="00000000" w:rsidRPr="00000000" w14:paraId="0000045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Gastric Digestion (Theoretical 2 Lessons)</w:t>
                  </w:r>
                </w:p>
                <w:p w:rsidR="00000000" w:rsidDel="00000000" w:rsidP="00000000" w:rsidRDefault="00000000" w:rsidRPr="00000000" w14:paraId="0000045D">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5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5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p w:rsidR="00000000" w:rsidDel="00000000" w:rsidP="00000000" w:rsidRDefault="00000000" w:rsidRPr="00000000" w14:paraId="0000046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Digestion In Small And Large Intestines (Theoretical 1 Lessons)</w:t>
                  </w:r>
                </w:p>
                <w:p w:rsidR="00000000" w:rsidDel="00000000" w:rsidP="00000000" w:rsidRDefault="00000000" w:rsidRPr="00000000" w14:paraId="0000046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6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6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p w:rsidR="00000000" w:rsidDel="00000000" w:rsidP="00000000" w:rsidRDefault="00000000" w:rsidRPr="00000000" w14:paraId="0000046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Exocrine Function Of The Pancreas (Theoretical 2 Lessons)</w:t>
                  </w:r>
                </w:p>
                <w:p w:rsidR="00000000" w:rsidDel="00000000" w:rsidP="00000000" w:rsidRDefault="00000000" w:rsidRPr="00000000" w14:paraId="0000046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6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6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p w:rsidR="00000000" w:rsidDel="00000000" w:rsidP="00000000" w:rsidRDefault="00000000" w:rsidRPr="00000000" w14:paraId="0000046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Function Of The Liver And The Role Of Bile In Digestion (Teorik: 2 Saat)</w:t>
                  </w:r>
                </w:p>
                <w:p w:rsidR="00000000" w:rsidDel="00000000" w:rsidP="00000000" w:rsidRDefault="00000000" w:rsidRPr="00000000" w14:paraId="0000046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6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6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p w:rsidR="00000000" w:rsidDel="00000000" w:rsidP="00000000" w:rsidRDefault="00000000" w:rsidRPr="00000000" w14:paraId="0000046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Gastrointestinal Hormones (Theoretical 2 Lessons)</w:t>
                  </w:r>
                </w:p>
                <w:p w:rsidR="00000000" w:rsidDel="00000000" w:rsidP="00000000" w:rsidRDefault="00000000" w:rsidRPr="00000000" w14:paraId="0000046D">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6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6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p w:rsidR="00000000" w:rsidDel="00000000" w:rsidP="00000000" w:rsidRDefault="00000000" w:rsidRPr="00000000" w14:paraId="0000047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Gastric And  Intestinal Tract Absorption (Theoretical 1 Lessons)</w:t>
                  </w:r>
                </w:p>
                <w:p w:rsidR="00000000" w:rsidDel="00000000" w:rsidP="00000000" w:rsidRDefault="00000000" w:rsidRPr="00000000" w14:paraId="0000047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7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7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p w:rsidR="00000000" w:rsidDel="00000000" w:rsidP="00000000" w:rsidRDefault="00000000" w:rsidRPr="00000000" w14:paraId="0000047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Body Temperature Regulation (Theoretical 1 Lessons)</w:t>
                  </w:r>
                </w:p>
                <w:p w:rsidR="00000000" w:rsidDel="00000000" w:rsidP="00000000" w:rsidRDefault="00000000" w:rsidRPr="00000000" w14:paraId="0000047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7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7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p w:rsidR="00000000" w:rsidDel="00000000" w:rsidP="00000000" w:rsidRDefault="00000000" w:rsidRPr="00000000" w14:paraId="0000047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Basal Metabolic Rate, Balanced Diet, Hunger, Satiety (Theoretical 1 Lessons)</w:t>
                  </w:r>
                </w:p>
                <w:p w:rsidR="00000000" w:rsidDel="00000000" w:rsidP="00000000" w:rsidRDefault="00000000" w:rsidRPr="00000000" w14:paraId="0000047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7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7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p w:rsidR="00000000" w:rsidDel="00000000" w:rsidP="00000000" w:rsidRDefault="00000000" w:rsidRPr="00000000" w14:paraId="0000047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Oral Cavity, Salivary Glands, Pharynx, Oesaphagus Group 1 (Pratik: 1 Saat)</w:t>
                  </w:r>
                </w:p>
              </w:tc>
              <w:tc>
                <w:tcPr/>
                <w:p w:rsidR="00000000" w:rsidDel="00000000" w:rsidP="00000000" w:rsidRDefault="00000000" w:rsidRPr="00000000" w14:paraId="0000047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p>
              </w:tc>
            </w:tr>
            <w:tr>
              <w:trPr>
                <w:cantSplit w:val="0"/>
                <w:tblHeader w:val="0"/>
              </w:trPr>
              <w:tc>
                <w:tcPr/>
                <w:p w:rsidR="00000000" w:rsidDel="00000000" w:rsidP="00000000" w:rsidRDefault="00000000" w:rsidRPr="00000000" w14:paraId="0000047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p w:rsidR="00000000" w:rsidDel="00000000" w:rsidP="00000000" w:rsidRDefault="00000000" w:rsidRPr="00000000" w14:paraId="0000047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Oral Cavity, Salivary Glands, Pharynx, Oesaphagus Group 2 (Pratik: 1 Saat)</w:t>
                  </w:r>
                </w:p>
              </w:tc>
              <w:tc>
                <w:tcPr/>
                <w:p w:rsidR="00000000" w:rsidDel="00000000" w:rsidP="00000000" w:rsidRDefault="00000000" w:rsidRPr="00000000" w14:paraId="0000048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8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p w:rsidR="00000000" w:rsidDel="00000000" w:rsidP="00000000" w:rsidRDefault="00000000" w:rsidRPr="00000000" w14:paraId="0000048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Stomach, Small And Large Intestine Group 1 (Pratik: 1 Saat)</w:t>
                  </w:r>
                </w:p>
                <w:p w:rsidR="00000000" w:rsidDel="00000000" w:rsidP="00000000" w:rsidRDefault="00000000" w:rsidRPr="00000000" w14:paraId="00000483">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8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p>
              </w:tc>
            </w:tr>
            <w:tr>
              <w:trPr>
                <w:cantSplit w:val="0"/>
                <w:tblHeader w:val="0"/>
              </w:trPr>
              <w:tc>
                <w:tcPr/>
                <w:p w:rsidR="00000000" w:rsidDel="00000000" w:rsidP="00000000" w:rsidRDefault="00000000" w:rsidRPr="00000000" w14:paraId="0000048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p w:rsidR="00000000" w:rsidDel="00000000" w:rsidP="00000000" w:rsidRDefault="00000000" w:rsidRPr="00000000" w14:paraId="0000048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Stomach, Small And Large Intestine Group 2 (Pratik: 1 Saat)</w:t>
                  </w:r>
                </w:p>
                <w:p w:rsidR="00000000" w:rsidDel="00000000" w:rsidP="00000000" w:rsidRDefault="00000000" w:rsidRPr="00000000" w14:paraId="00000487">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8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8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56</w:t>
                  </w:r>
                </w:p>
              </w:tc>
              <w:tc>
                <w:tcPr/>
                <w:p w:rsidR="00000000" w:rsidDel="00000000" w:rsidP="00000000" w:rsidRDefault="00000000" w:rsidRPr="00000000" w14:paraId="0000048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Peritoneum, Anterolateral And Posterior Abdominal Wall Muscles Group 1 (Pratik: 1 Saat)</w:t>
                  </w:r>
                </w:p>
              </w:tc>
              <w:tc>
                <w:tcPr/>
                <w:p w:rsidR="00000000" w:rsidDel="00000000" w:rsidP="00000000" w:rsidRDefault="00000000" w:rsidRPr="00000000" w14:paraId="0000048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p>
              </w:tc>
            </w:tr>
            <w:tr>
              <w:trPr>
                <w:cantSplit w:val="0"/>
                <w:tblHeader w:val="0"/>
              </w:trPr>
              <w:tc>
                <w:tcPr/>
                <w:p w:rsidR="00000000" w:rsidDel="00000000" w:rsidP="00000000" w:rsidRDefault="00000000" w:rsidRPr="00000000" w14:paraId="0000048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p w:rsidR="00000000" w:rsidDel="00000000" w:rsidP="00000000" w:rsidRDefault="00000000" w:rsidRPr="00000000" w14:paraId="0000048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Peritoneum, Anterolateral And Posterior Abdominal Wall Muscles Group 2 (Pratik: 1 Saat)</w:t>
                  </w:r>
                </w:p>
              </w:tc>
              <w:tc>
                <w:tcPr/>
                <w:p w:rsidR="00000000" w:rsidDel="00000000" w:rsidP="00000000" w:rsidRDefault="00000000" w:rsidRPr="00000000" w14:paraId="0000048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8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p w:rsidR="00000000" w:rsidDel="00000000" w:rsidP="00000000" w:rsidRDefault="00000000" w:rsidRPr="00000000" w14:paraId="0000049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Lower Digestive System (Theoretical 2 Lessons)</w:t>
                  </w:r>
                </w:p>
                <w:p w:rsidR="00000000" w:rsidDel="00000000" w:rsidP="00000000" w:rsidRDefault="00000000" w:rsidRPr="00000000" w14:paraId="0000049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9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blHeader w:val="0"/>
              </w:trPr>
              <w:tc>
                <w:tcPr/>
                <w:p w:rsidR="00000000" w:rsidDel="00000000" w:rsidP="00000000" w:rsidRDefault="00000000" w:rsidRPr="00000000" w14:paraId="0000049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59</w:t>
                  </w:r>
                </w:p>
              </w:tc>
              <w:tc>
                <w:tcPr/>
                <w:p w:rsidR="00000000" w:rsidDel="00000000" w:rsidP="00000000" w:rsidRDefault="00000000" w:rsidRPr="00000000" w14:paraId="0000049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Pancreas, Spleen, Liver, Gallbladder And Biliary Ducts Group 1 (Pratik: 1 Saat)</w:t>
                  </w:r>
                </w:p>
              </w:tc>
              <w:tc>
                <w:tcPr/>
                <w:p w:rsidR="00000000" w:rsidDel="00000000" w:rsidP="00000000" w:rsidRDefault="00000000" w:rsidRPr="00000000" w14:paraId="0000049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 Uğur Baran Kasırga</w:t>
                  </w:r>
                </w:p>
              </w:tc>
            </w:tr>
            <w:tr>
              <w:trPr>
                <w:cantSplit w:val="0"/>
                <w:tblHeader w:val="0"/>
              </w:trPr>
              <w:tc>
                <w:tcPr/>
                <w:p w:rsidR="00000000" w:rsidDel="00000000" w:rsidP="00000000" w:rsidRDefault="00000000" w:rsidRPr="00000000" w14:paraId="0000049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c>
                <w:tcPr/>
                <w:p w:rsidR="00000000" w:rsidDel="00000000" w:rsidP="00000000" w:rsidRDefault="00000000" w:rsidRPr="00000000" w14:paraId="0000049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Pancreas, Spleen, Liver, Gallbladder And Biliary Ducts Group 2 (Pratik: 1 Saat)</w:t>
                  </w:r>
                </w:p>
              </w:tc>
              <w:tc>
                <w:tcPr/>
                <w:p w:rsidR="00000000" w:rsidDel="00000000" w:rsidP="00000000" w:rsidRDefault="00000000" w:rsidRPr="00000000" w14:paraId="0000049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9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61</w:t>
                  </w:r>
                </w:p>
              </w:tc>
              <w:tc>
                <w:tcPr/>
                <w:p w:rsidR="00000000" w:rsidDel="00000000" w:rsidP="00000000" w:rsidRDefault="00000000" w:rsidRPr="00000000" w14:paraId="0000049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Upper Digestive System. Group 1 (Pratik: 2 Saat)</w:t>
                  </w:r>
                </w:p>
              </w:tc>
              <w:tc>
                <w:tcPr/>
                <w:p w:rsidR="00000000" w:rsidDel="00000000" w:rsidP="00000000" w:rsidRDefault="00000000" w:rsidRPr="00000000" w14:paraId="0000049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Sevtap Gökalp, Yaprak Dönmez Çakıl </w:t>
                  </w:r>
                </w:p>
              </w:tc>
            </w:tr>
            <w:tr>
              <w:trPr>
                <w:cantSplit w:val="0"/>
                <w:tblHeader w:val="0"/>
              </w:trPr>
              <w:tc>
                <w:tcPr/>
                <w:p w:rsidR="00000000" w:rsidDel="00000000" w:rsidP="00000000" w:rsidRDefault="00000000" w:rsidRPr="00000000" w14:paraId="0000049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62</w:t>
                  </w:r>
                </w:p>
              </w:tc>
              <w:tc>
                <w:tcPr/>
                <w:p w:rsidR="00000000" w:rsidDel="00000000" w:rsidP="00000000" w:rsidRDefault="00000000" w:rsidRPr="00000000" w14:paraId="0000049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Upper Digestive System. Group 2 (Pratik: 2 Saat)</w:t>
                  </w:r>
                </w:p>
              </w:tc>
              <w:tc>
                <w:tcPr/>
                <w:p w:rsidR="00000000" w:rsidDel="00000000" w:rsidP="00000000" w:rsidRDefault="00000000" w:rsidRPr="00000000" w14:paraId="0000049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Sevtap Gökalp, Yaprak Dönmez Çakıl </w:t>
                  </w:r>
                </w:p>
              </w:tc>
            </w:tr>
            <w:tr>
              <w:trPr>
                <w:cantSplit w:val="0"/>
                <w:tblHeader w:val="0"/>
              </w:trPr>
              <w:tc>
                <w:tcPr/>
                <w:p w:rsidR="00000000" w:rsidDel="00000000" w:rsidP="00000000" w:rsidRDefault="00000000" w:rsidRPr="00000000" w14:paraId="0000049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63</w:t>
                  </w:r>
                </w:p>
              </w:tc>
              <w:tc>
                <w:tcPr/>
                <w:p w:rsidR="00000000" w:rsidDel="00000000" w:rsidP="00000000" w:rsidRDefault="00000000" w:rsidRPr="00000000" w14:paraId="000004A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Digestive Enzymes. Group 1 (Pratik: 2 Saat)</w:t>
                  </w:r>
                </w:p>
                <w:p w:rsidR="00000000" w:rsidDel="00000000" w:rsidP="00000000" w:rsidRDefault="00000000" w:rsidRPr="00000000" w14:paraId="000004A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A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Nesrin Özcanlı</w:t>
                  </w:r>
                </w:p>
              </w:tc>
            </w:tr>
            <w:tr>
              <w:trPr>
                <w:cantSplit w:val="0"/>
                <w:tblHeader w:val="0"/>
              </w:trPr>
              <w:tc>
                <w:tcPr/>
                <w:p w:rsidR="00000000" w:rsidDel="00000000" w:rsidP="00000000" w:rsidRDefault="00000000" w:rsidRPr="00000000" w14:paraId="000004A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64</w:t>
                  </w:r>
                </w:p>
              </w:tc>
              <w:tc>
                <w:tcPr/>
                <w:p w:rsidR="00000000" w:rsidDel="00000000" w:rsidP="00000000" w:rsidRDefault="00000000" w:rsidRPr="00000000" w14:paraId="000004A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Digestive Enzymes. Group 2 (Pratik: 2 Saat)</w:t>
                  </w:r>
                </w:p>
                <w:p w:rsidR="00000000" w:rsidDel="00000000" w:rsidP="00000000" w:rsidRDefault="00000000" w:rsidRPr="00000000" w14:paraId="000004A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A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Nesrin Özcanlı</w:t>
                  </w:r>
                </w:p>
              </w:tc>
            </w:tr>
            <w:tr>
              <w:trPr>
                <w:cantSplit w:val="0"/>
                <w:tblHeader w:val="0"/>
              </w:trPr>
              <w:tc>
                <w:tcPr/>
                <w:p w:rsidR="00000000" w:rsidDel="00000000" w:rsidP="00000000" w:rsidRDefault="00000000" w:rsidRPr="00000000" w14:paraId="000004A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65</w:t>
                  </w:r>
                </w:p>
              </w:tc>
              <w:tc>
                <w:tcPr/>
                <w:p w:rsidR="00000000" w:rsidDel="00000000" w:rsidP="00000000" w:rsidRDefault="00000000" w:rsidRPr="00000000" w14:paraId="000004A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Gastrointestinal Glands (Teorik: 2 Saat)</w:t>
                  </w:r>
                </w:p>
                <w:p w:rsidR="00000000" w:rsidDel="00000000" w:rsidP="00000000" w:rsidRDefault="00000000" w:rsidRPr="00000000" w14:paraId="000004A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A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blHeader w:val="0"/>
              </w:trPr>
              <w:tc>
                <w:tcPr/>
                <w:p w:rsidR="00000000" w:rsidDel="00000000" w:rsidP="00000000" w:rsidRDefault="00000000" w:rsidRPr="00000000" w14:paraId="000004A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66</w:t>
                  </w:r>
                </w:p>
              </w:tc>
              <w:tc>
                <w:tcPr/>
                <w:p w:rsidR="00000000" w:rsidDel="00000000" w:rsidP="00000000" w:rsidRDefault="00000000" w:rsidRPr="00000000" w14:paraId="000004A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Protein, Carbohydrate And Fat Digestion Group 1 (Pratik: 1 Saat)</w:t>
                  </w:r>
                </w:p>
                <w:p w:rsidR="00000000" w:rsidDel="00000000" w:rsidP="00000000" w:rsidRDefault="00000000" w:rsidRPr="00000000" w14:paraId="000004AD">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A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A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67</w:t>
                  </w:r>
                </w:p>
              </w:tc>
              <w:tc>
                <w:tcPr/>
                <w:p w:rsidR="00000000" w:rsidDel="00000000" w:rsidP="00000000" w:rsidRDefault="00000000" w:rsidRPr="00000000" w14:paraId="000004B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Protein, Carbohydrate And Fat Digestion Group 2 (Pratik: 1 Saat)</w:t>
                  </w:r>
                </w:p>
                <w:p w:rsidR="00000000" w:rsidDel="00000000" w:rsidP="00000000" w:rsidRDefault="00000000" w:rsidRPr="00000000" w14:paraId="000004B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B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B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68</w:t>
                  </w:r>
                </w:p>
              </w:tc>
              <w:tc>
                <w:tcPr/>
                <w:p w:rsidR="00000000" w:rsidDel="00000000" w:rsidP="00000000" w:rsidRDefault="00000000" w:rsidRPr="00000000" w14:paraId="000004B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Rat Cuts. Group 1 (Pratik: 1 Saat)</w:t>
                  </w:r>
                </w:p>
                <w:p w:rsidR="00000000" w:rsidDel="00000000" w:rsidP="00000000" w:rsidRDefault="00000000" w:rsidRPr="00000000" w14:paraId="000004B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B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 </w:t>
                  </w:r>
                </w:p>
              </w:tc>
            </w:tr>
            <w:tr>
              <w:trPr>
                <w:cantSplit w:val="0"/>
                <w:tblHeader w:val="0"/>
              </w:trPr>
              <w:tc>
                <w:tcPr/>
                <w:p w:rsidR="00000000" w:rsidDel="00000000" w:rsidP="00000000" w:rsidRDefault="00000000" w:rsidRPr="00000000" w14:paraId="000004B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79</w:t>
                  </w:r>
                </w:p>
              </w:tc>
              <w:tc>
                <w:tcPr/>
                <w:p w:rsidR="00000000" w:rsidDel="00000000" w:rsidP="00000000" w:rsidRDefault="00000000" w:rsidRPr="00000000" w14:paraId="000004B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Rat Cuts. Group 2 (Pratik: 1 Saat)</w:t>
                  </w:r>
                </w:p>
                <w:p w:rsidR="00000000" w:rsidDel="00000000" w:rsidP="00000000" w:rsidRDefault="00000000" w:rsidRPr="00000000" w14:paraId="000004B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B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 </w:t>
                  </w:r>
                </w:p>
              </w:tc>
            </w:tr>
            <w:tr>
              <w:trPr>
                <w:cantSplit w:val="0"/>
                <w:tblHeader w:val="0"/>
              </w:trPr>
              <w:tc>
                <w:tcPr/>
                <w:p w:rsidR="00000000" w:rsidDel="00000000" w:rsidP="00000000" w:rsidRDefault="00000000" w:rsidRPr="00000000" w14:paraId="000004B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70</w:t>
                  </w:r>
                </w:p>
              </w:tc>
              <w:tc>
                <w:tcPr/>
                <w:p w:rsidR="00000000" w:rsidDel="00000000" w:rsidP="00000000" w:rsidRDefault="00000000" w:rsidRPr="00000000" w14:paraId="000004B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Rat Cuts. Group 2 (Pratik: 1 Saat)</w:t>
                  </w:r>
                </w:p>
                <w:p w:rsidR="00000000" w:rsidDel="00000000" w:rsidP="00000000" w:rsidRDefault="00000000" w:rsidRPr="00000000" w14:paraId="000004BD">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B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B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71</w:t>
                  </w:r>
                </w:p>
              </w:tc>
              <w:tc>
                <w:tcPr/>
                <w:p w:rsidR="00000000" w:rsidDel="00000000" w:rsidP="00000000" w:rsidRDefault="00000000" w:rsidRPr="00000000" w14:paraId="000004C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Rat Cuts. Group 1 (Pratik: 1 Saat)</w:t>
                  </w:r>
                </w:p>
                <w:p w:rsidR="00000000" w:rsidDel="00000000" w:rsidP="00000000" w:rsidRDefault="00000000" w:rsidRPr="00000000" w14:paraId="000004C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C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C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72</w:t>
                  </w:r>
                </w:p>
              </w:tc>
              <w:tc>
                <w:tcPr/>
                <w:p w:rsidR="00000000" w:rsidDel="00000000" w:rsidP="00000000" w:rsidRDefault="00000000" w:rsidRPr="00000000" w14:paraId="000004C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Viruses And Carcinogenesis (Theoretical 1 Lessons)</w:t>
                  </w:r>
                </w:p>
                <w:p w:rsidR="00000000" w:rsidDel="00000000" w:rsidP="00000000" w:rsidRDefault="00000000" w:rsidRPr="00000000" w14:paraId="000004C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C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C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73</w:t>
                  </w:r>
                </w:p>
              </w:tc>
              <w:tc>
                <w:tcPr/>
                <w:p w:rsidR="00000000" w:rsidDel="00000000" w:rsidP="00000000" w:rsidRDefault="00000000" w:rsidRPr="00000000" w14:paraId="000004C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Laboratory Diagnosis Of Viral Infections (Pratik: 1 Saat)</w:t>
                  </w:r>
                </w:p>
                <w:p w:rsidR="00000000" w:rsidDel="00000000" w:rsidP="00000000" w:rsidRDefault="00000000" w:rsidRPr="00000000" w14:paraId="000004C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C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 </w:t>
                  </w:r>
                </w:p>
              </w:tc>
            </w:tr>
            <w:tr>
              <w:trPr>
                <w:cantSplit w:val="0"/>
                <w:tblHeader w:val="0"/>
              </w:trPr>
              <w:tc>
                <w:tcPr/>
                <w:p w:rsidR="00000000" w:rsidDel="00000000" w:rsidP="00000000" w:rsidRDefault="00000000" w:rsidRPr="00000000" w14:paraId="000004C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74</w:t>
                  </w:r>
                </w:p>
              </w:tc>
              <w:tc>
                <w:tcPr/>
                <w:p w:rsidR="00000000" w:rsidDel="00000000" w:rsidP="00000000" w:rsidRDefault="00000000" w:rsidRPr="00000000" w14:paraId="000004C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Determination Of Lipids And Cholesterol Levels. Group 1 (Pratik: 2 Saat)</w:t>
                  </w:r>
                </w:p>
              </w:tc>
              <w:tc>
                <w:tcPr/>
                <w:p w:rsidR="00000000" w:rsidDel="00000000" w:rsidP="00000000" w:rsidRDefault="00000000" w:rsidRPr="00000000" w14:paraId="000004C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r>
              <w:trPr>
                <w:cantSplit w:val="0"/>
                <w:tblHeader w:val="0"/>
              </w:trPr>
              <w:tc>
                <w:tcPr/>
                <w:p w:rsidR="00000000" w:rsidDel="00000000" w:rsidP="00000000" w:rsidRDefault="00000000" w:rsidRPr="00000000" w14:paraId="000004C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75</w:t>
                  </w:r>
                </w:p>
              </w:tc>
              <w:tc>
                <w:tcPr/>
                <w:p w:rsidR="00000000" w:rsidDel="00000000" w:rsidP="00000000" w:rsidRDefault="00000000" w:rsidRPr="00000000" w14:paraId="000004C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Determination Of Lipids And Cholesterol Levels. Group 2 (Pratik: 2 Saat)</w:t>
                  </w:r>
                </w:p>
              </w:tc>
              <w:tc>
                <w:tcPr/>
                <w:p w:rsidR="00000000" w:rsidDel="00000000" w:rsidP="00000000" w:rsidRDefault="00000000" w:rsidRPr="00000000" w14:paraId="000004D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r>
              <w:trPr>
                <w:cantSplit w:val="0"/>
                <w:tblHeader w:val="0"/>
              </w:trPr>
              <w:tc>
                <w:tcPr/>
                <w:p w:rsidR="00000000" w:rsidDel="00000000" w:rsidP="00000000" w:rsidRDefault="00000000" w:rsidRPr="00000000" w14:paraId="000004D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76</w:t>
                  </w:r>
                </w:p>
              </w:tc>
              <w:tc>
                <w:tcPr/>
                <w:p w:rsidR="00000000" w:rsidDel="00000000" w:rsidP="00000000" w:rsidRDefault="00000000" w:rsidRPr="00000000" w14:paraId="000004D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Lower Digestive System (Pratik: 2 Saat)</w:t>
                  </w:r>
                </w:p>
              </w:tc>
              <w:tc>
                <w:tcPr/>
                <w:p w:rsidR="00000000" w:rsidDel="00000000" w:rsidP="00000000" w:rsidRDefault="00000000" w:rsidRPr="00000000" w14:paraId="000004D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blHeader w:val="0"/>
              </w:trPr>
              <w:tc>
                <w:tcPr/>
                <w:p w:rsidR="00000000" w:rsidDel="00000000" w:rsidP="00000000" w:rsidRDefault="00000000" w:rsidRPr="00000000" w14:paraId="000004D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77</w:t>
                  </w:r>
                </w:p>
              </w:tc>
              <w:tc>
                <w:tcPr/>
                <w:p w:rsidR="00000000" w:rsidDel="00000000" w:rsidP="00000000" w:rsidRDefault="00000000" w:rsidRPr="00000000" w14:paraId="000004D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Gastrointestinal System Associated Glands (Pratik: 1 Saat)</w:t>
                  </w:r>
                </w:p>
              </w:tc>
              <w:tc>
                <w:tcPr/>
                <w:p w:rsidR="00000000" w:rsidDel="00000000" w:rsidP="00000000" w:rsidRDefault="00000000" w:rsidRPr="00000000" w14:paraId="000004D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Sevtap Gökalp, Yaprak Dönmez Çakıl</w:t>
                  </w:r>
                </w:p>
              </w:tc>
            </w:tr>
            <w:tr>
              <w:trPr>
                <w:cantSplit w:val="0"/>
                <w:tblHeader w:val="0"/>
              </w:trPr>
              <w:tc>
                <w:tcPr/>
                <w:p w:rsidR="00000000" w:rsidDel="00000000" w:rsidP="00000000" w:rsidRDefault="00000000" w:rsidRPr="00000000" w14:paraId="000004D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79</w:t>
                  </w:r>
                </w:p>
              </w:tc>
              <w:tc>
                <w:tcPr/>
                <w:p w:rsidR="00000000" w:rsidDel="00000000" w:rsidP="00000000" w:rsidRDefault="00000000" w:rsidRPr="00000000" w14:paraId="000004D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Rat Cuts (Pratik: 1 Saat)</w:t>
                  </w:r>
                </w:p>
                <w:p w:rsidR="00000000" w:rsidDel="00000000" w:rsidP="00000000" w:rsidRDefault="00000000" w:rsidRPr="00000000" w14:paraId="000004D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D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D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81</w:t>
                  </w:r>
                </w:p>
              </w:tc>
              <w:tc>
                <w:tcPr/>
                <w:p w:rsidR="00000000" w:rsidDel="00000000" w:rsidP="00000000" w:rsidRDefault="00000000" w:rsidRPr="00000000" w14:paraId="000004D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Laboratory Diagnostic Methods For Viruses (Pratik: 2 Saat)</w:t>
                  </w:r>
                </w:p>
                <w:p w:rsidR="00000000" w:rsidDel="00000000" w:rsidP="00000000" w:rsidRDefault="00000000" w:rsidRPr="00000000" w14:paraId="000004DD">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D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D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82</w:t>
                  </w:r>
                </w:p>
              </w:tc>
              <w:tc>
                <w:tcPr/>
                <w:p w:rsidR="00000000" w:rsidDel="00000000" w:rsidP="00000000" w:rsidRDefault="00000000" w:rsidRPr="00000000" w14:paraId="000004E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Digestive Enzymes (Pratik: 2 Saat)</w:t>
                  </w:r>
                </w:p>
                <w:p w:rsidR="00000000" w:rsidDel="00000000" w:rsidP="00000000" w:rsidRDefault="00000000" w:rsidRPr="00000000" w14:paraId="000004E1">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E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Nesrin Özcanlı</w:t>
                  </w:r>
                </w:p>
              </w:tc>
            </w:tr>
            <w:tr>
              <w:trPr>
                <w:cantSplit w:val="0"/>
                <w:tblHeader w:val="0"/>
              </w:trPr>
              <w:tc>
                <w:tcPr/>
                <w:p w:rsidR="00000000" w:rsidDel="00000000" w:rsidP="00000000" w:rsidRDefault="00000000" w:rsidRPr="00000000" w14:paraId="000004E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83</w:t>
                  </w:r>
                </w:p>
              </w:tc>
              <w:tc>
                <w:tcPr/>
                <w:p w:rsidR="00000000" w:rsidDel="00000000" w:rsidP="00000000" w:rsidRDefault="00000000" w:rsidRPr="00000000" w14:paraId="000004E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Determination Of Lipids And Cholesterol Levels (Pratik: 2 Saat)</w:t>
                  </w:r>
                </w:p>
                <w:p w:rsidR="00000000" w:rsidDel="00000000" w:rsidP="00000000" w:rsidRDefault="00000000" w:rsidRPr="00000000" w14:paraId="000004E5">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E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w:t>
                  </w:r>
                </w:p>
              </w:tc>
            </w:tr>
            <w:tr>
              <w:trPr>
                <w:cantSplit w:val="0"/>
                <w:tblHeader w:val="0"/>
              </w:trPr>
              <w:tc>
                <w:tcPr/>
                <w:p w:rsidR="00000000" w:rsidDel="00000000" w:rsidP="00000000" w:rsidRDefault="00000000" w:rsidRPr="00000000" w14:paraId="000004E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84</w:t>
                  </w:r>
                </w:p>
              </w:tc>
              <w:tc>
                <w:tcPr/>
                <w:p w:rsidR="00000000" w:rsidDel="00000000" w:rsidP="00000000" w:rsidRDefault="00000000" w:rsidRPr="00000000" w14:paraId="000004E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Protein, Carbohydrate And Fat Digestion (Pratik: 1 Saat)</w:t>
                  </w:r>
                </w:p>
                <w:p w:rsidR="00000000" w:rsidDel="00000000" w:rsidP="00000000" w:rsidRDefault="00000000" w:rsidRPr="00000000" w14:paraId="000004E9">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E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blHeader w:val="0"/>
              </w:trPr>
              <w:tc>
                <w:tcPr/>
                <w:p w:rsidR="00000000" w:rsidDel="00000000" w:rsidP="00000000" w:rsidRDefault="00000000" w:rsidRPr="00000000" w14:paraId="000004E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85</w:t>
                  </w:r>
                </w:p>
              </w:tc>
              <w:tc>
                <w:tcPr/>
                <w:p w:rsidR="00000000" w:rsidDel="00000000" w:rsidP="00000000" w:rsidRDefault="00000000" w:rsidRPr="00000000" w14:paraId="000004E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Upper Digestive System (Pratik: 2 Saat)</w:t>
                  </w:r>
                </w:p>
              </w:tc>
              <w:tc>
                <w:tcPr/>
                <w:p w:rsidR="00000000" w:rsidDel="00000000" w:rsidP="00000000" w:rsidRDefault="00000000" w:rsidRPr="00000000" w14:paraId="000004E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Sevtap Gökalp, Yaprak Dönmez Çakıl</w:t>
                  </w:r>
                </w:p>
              </w:tc>
            </w:tr>
            <w:tr>
              <w:trPr>
                <w:cantSplit w:val="0"/>
                <w:tblHeader w:val="0"/>
              </w:trPr>
              <w:tc>
                <w:tcPr/>
                <w:p w:rsidR="00000000" w:rsidDel="00000000" w:rsidP="00000000" w:rsidRDefault="00000000" w:rsidRPr="00000000" w14:paraId="000004E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86</w:t>
                  </w:r>
                </w:p>
              </w:tc>
              <w:tc>
                <w:tcPr/>
                <w:p w:rsidR="00000000" w:rsidDel="00000000" w:rsidP="00000000" w:rsidRDefault="00000000" w:rsidRPr="00000000" w14:paraId="000004E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Oral Cavity, Salivary Glands, Pharynx, Oesaphagus (Pratik: 1 Saat)</w:t>
                  </w:r>
                </w:p>
                <w:p w:rsidR="00000000" w:rsidDel="00000000" w:rsidP="00000000" w:rsidRDefault="00000000" w:rsidRPr="00000000" w14:paraId="000004F0">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F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F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87</w:t>
                  </w:r>
                </w:p>
              </w:tc>
              <w:tc>
                <w:tcPr/>
                <w:p w:rsidR="00000000" w:rsidDel="00000000" w:rsidP="00000000" w:rsidRDefault="00000000" w:rsidRPr="00000000" w14:paraId="000004F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Stomach, Small And Large Intestine (Pratik: 1 Saat)</w:t>
                  </w:r>
                </w:p>
                <w:p w:rsidR="00000000" w:rsidDel="00000000" w:rsidP="00000000" w:rsidRDefault="00000000" w:rsidRPr="00000000" w14:paraId="000004F4">
                  <w:pPr>
                    <w:spacing w:line="240"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F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F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88</w:t>
                  </w:r>
                </w:p>
              </w:tc>
              <w:tc>
                <w:tcPr/>
                <w:p w:rsidR="00000000" w:rsidDel="00000000" w:rsidP="00000000" w:rsidRDefault="00000000" w:rsidRPr="00000000" w14:paraId="000004F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Peritoneum, Anterolateral And Posterior Abdominal Wall Muscles (Pratik: 1 Saat)</w:t>
                  </w:r>
                </w:p>
              </w:tc>
              <w:tc>
                <w:tcPr/>
                <w:p w:rsidR="00000000" w:rsidDel="00000000" w:rsidP="00000000" w:rsidRDefault="00000000" w:rsidRPr="00000000" w14:paraId="000004F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F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89</w:t>
                  </w:r>
                </w:p>
              </w:tc>
              <w:tc>
                <w:tcPr/>
                <w:p w:rsidR="00000000" w:rsidDel="00000000" w:rsidP="00000000" w:rsidRDefault="00000000" w:rsidRPr="00000000" w14:paraId="000004F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Pancreas, Spleen, Liver, Gallbladder And Biliary Ducts (Pratik: 1 Saat)</w:t>
                  </w:r>
                </w:p>
              </w:tc>
              <w:tc>
                <w:tcPr/>
                <w:p w:rsidR="00000000" w:rsidDel="00000000" w:rsidP="00000000" w:rsidRDefault="00000000" w:rsidRPr="00000000" w14:paraId="000004F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blHeader w:val="0"/>
              </w:trPr>
              <w:tc>
                <w:tcPr/>
                <w:p w:rsidR="00000000" w:rsidDel="00000000" w:rsidP="00000000" w:rsidRDefault="00000000" w:rsidRPr="00000000" w14:paraId="000004F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90</w:t>
                  </w:r>
                </w:p>
              </w:tc>
              <w:tc>
                <w:tcPr/>
                <w:p w:rsidR="00000000" w:rsidDel="00000000" w:rsidP="00000000" w:rsidRDefault="00000000" w:rsidRPr="00000000" w14:paraId="000004F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Laboratory Diagnostic Methods For Viruses Group 1 (Pratik: 1 Saat)</w:t>
                  </w:r>
                </w:p>
              </w:tc>
              <w:tc>
                <w:tcPr/>
                <w:p w:rsidR="00000000" w:rsidDel="00000000" w:rsidP="00000000" w:rsidRDefault="00000000" w:rsidRPr="00000000" w14:paraId="000004FE">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4FF">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91</w:t>
                  </w:r>
                </w:p>
              </w:tc>
              <w:tc>
                <w:tcPr/>
                <w:p w:rsidR="00000000" w:rsidDel="00000000" w:rsidP="00000000" w:rsidRDefault="00000000" w:rsidRPr="00000000" w14:paraId="00000500">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Laboratory Diagnostic Methods For Viruses Group 2 (Pratik: 1 Saat)</w:t>
                  </w:r>
                </w:p>
              </w:tc>
              <w:tc>
                <w:tcPr/>
                <w:p w:rsidR="00000000" w:rsidDel="00000000" w:rsidP="00000000" w:rsidRDefault="00000000" w:rsidRPr="00000000" w14:paraId="00000501">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502">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92</w:t>
                  </w:r>
                </w:p>
              </w:tc>
              <w:tc>
                <w:tcPr/>
                <w:p w:rsidR="00000000" w:rsidDel="00000000" w:rsidP="00000000" w:rsidRDefault="00000000" w:rsidRPr="00000000" w14:paraId="00000503">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Lower Digestive System. Group 2 (Pratik: 1 Saat)</w:t>
                  </w:r>
                </w:p>
              </w:tc>
              <w:tc>
                <w:tcPr/>
                <w:p w:rsidR="00000000" w:rsidDel="00000000" w:rsidP="00000000" w:rsidRDefault="00000000" w:rsidRPr="00000000" w14:paraId="00000504">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blHeader w:val="0"/>
              </w:trPr>
              <w:tc>
                <w:tcPr/>
                <w:p w:rsidR="00000000" w:rsidDel="00000000" w:rsidP="00000000" w:rsidRDefault="00000000" w:rsidRPr="00000000" w14:paraId="00000505">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93</w:t>
                  </w:r>
                </w:p>
              </w:tc>
              <w:tc>
                <w:tcPr/>
                <w:p w:rsidR="00000000" w:rsidDel="00000000" w:rsidP="00000000" w:rsidRDefault="00000000" w:rsidRPr="00000000" w14:paraId="00000506">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Lower Digestive System. Group 1 (Pratik: 1 Saat)</w:t>
                  </w:r>
                </w:p>
              </w:tc>
              <w:tc>
                <w:tcPr/>
                <w:p w:rsidR="00000000" w:rsidDel="00000000" w:rsidP="00000000" w:rsidRDefault="00000000" w:rsidRPr="00000000" w14:paraId="00000507">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blHeader w:val="0"/>
              </w:trPr>
              <w:tc>
                <w:tcPr/>
                <w:p w:rsidR="00000000" w:rsidDel="00000000" w:rsidP="00000000" w:rsidRDefault="00000000" w:rsidRPr="00000000" w14:paraId="00000508">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94</w:t>
                  </w:r>
                </w:p>
              </w:tc>
              <w:tc>
                <w:tcPr/>
                <w:p w:rsidR="00000000" w:rsidDel="00000000" w:rsidP="00000000" w:rsidRDefault="00000000" w:rsidRPr="00000000" w14:paraId="00000509">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Gastrointestinal System Associated Glands Group 1 (Pratik: 1 Saat)</w:t>
                  </w:r>
                </w:p>
              </w:tc>
              <w:tc>
                <w:tcPr/>
                <w:p w:rsidR="00000000" w:rsidDel="00000000" w:rsidP="00000000" w:rsidRDefault="00000000" w:rsidRPr="00000000" w14:paraId="0000050A">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blHeader w:val="0"/>
              </w:trPr>
              <w:tc>
                <w:tcPr/>
                <w:p w:rsidR="00000000" w:rsidDel="00000000" w:rsidP="00000000" w:rsidRDefault="00000000" w:rsidRPr="00000000" w14:paraId="0000050B">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95</w:t>
                  </w:r>
                </w:p>
              </w:tc>
              <w:tc>
                <w:tcPr/>
                <w:p w:rsidR="00000000" w:rsidDel="00000000" w:rsidP="00000000" w:rsidRDefault="00000000" w:rsidRPr="00000000" w14:paraId="0000050C">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Gastrointestinal System Associated Glands Group 2 (Pratik: 1 Saat)</w:t>
                  </w:r>
                </w:p>
              </w:tc>
              <w:tc>
                <w:tcPr/>
                <w:p w:rsidR="00000000" w:rsidDel="00000000" w:rsidP="00000000" w:rsidRDefault="00000000" w:rsidRPr="00000000" w14:paraId="0000050D">
                  <w:pP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bl>
          <w:p w:rsidR="00000000" w:rsidDel="00000000" w:rsidP="00000000" w:rsidRDefault="00000000" w:rsidRPr="00000000" w14:paraId="0000050E">
            <w:pPr>
              <w:spacing w:line="225"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50F">
            <w:pPr>
              <w:spacing w:line="240" w:lineRule="auto"/>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510">
            <w:pPr>
              <w:spacing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4: Endocrine and Urogenital Subject Committee</w:t>
            </w:r>
          </w:p>
          <w:p w:rsidR="00000000" w:rsidDel="00000000" w:rsidP="00000000" w:rsidRDefault="00000000" w:rsidRPr="00000000" w14:paraId="00000511">
            <w:pPr>
              <w:spacing w:line="225" w:lineRule="auto"/>
              <w:rPr>
                <w:rFonts w:ascii="Times New Roman" w:cs="Times New Roman" w:eastAsia="Times New Roman" w:hAnsi="Times New Roman"/>
                <w:sz w:val="14"/>
                <w:szCs w:val="14"/>
              </w:rPr>
            </w:pPr>
            <w:r w:rsidDel="00000000" w:rsidR="00000000" w:rsidRPr="00000000">
              <w:rPr>
                <w:rtl w:val="0"/>
              </w:rPr>
            </w:r>
          </w:p>
          <w:tbl>
            <w:tblPr>
              <w:tblStyle w:val="Table23"/>
              <w:tblW w:w="86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5390"/>
              <w:gridCol w:w="2552"/>
              <w:tblGridChange w:id="0">
                <w:tblGrid>
                  <w:gridCol w:w="734"/>
                  <w:gridCol w:w="5390"/>
                  <w:gridCol w:w="2552"/>
                </w:tblGrid>
              </w:tblGridChange>
            </w:tblGrid>
            <w:tr>
              <w:trPr>
                <w:cantSplit w:val="0"/>
                <w:trHeight w:val="300" w:hRule="atLeast"/>
                <w:tblHeader w:val="0"/>
              </w:trPr>
              <w:tc>
                <w:tcPr/>
                <w:p w:rsidR="00000000" w:rsidDel="00000000" w:rsidP="00000000" w:rsidRDefault="00000000" w:rsidRPr="00000000" w14:paraId="0000051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No</w:t>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51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Lecture/Competence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vAlign w:val="center"/>
                </w:tcPr>
                <w:p w:rsidR="00000000" w:rsidDel="00000000" w:rsidP="00000000" w:rsidRDefault="00000000" w:rsidRPr="00000000" w14:paraId="00000514">
                  <w:pPr>
                    <w:spacing w:line="225" w:lineRule="auto"/>
                    <w:ind w:right="235"/>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color w:val="333333"/>
                      <w:sz w:val="14"/>
                      <w:szCs w:val="14"/>
                      <w:rtl w:val="0"/>
                    </w:rPr>
                    <w:t xml:space="preserve">Instructor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51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p w:rsidR="00000000" w:rsidDel="00000000" w:rsidP="00000000" w:rsidRDefault="00000000" w:rsidRPr="00000000" w14:paraId="0000051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Kidney (Theoretical 2 Lessons)</w:t>
                  </w:r>
                </w:p>
              </w:tc>
              <w:tc>
                <w:tcPr/>
                <w:p w:rsidR="00000000" w:rsidDel="00000000" w:rsidP="00000000" w:rsidRDefault="00000000" w:rsidRPr="00000000" w14:paraId="0000051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1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p w:rsidR="00000000" w:rsidDel="00000000" w:rsidP="00000000" w:rsidRDefault="00000000" w:rsidRPr="00000000" w14:paraId="0000051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Ureter, Urinary Bladder (Theoretical 1 Lessons)</w:t>
                  </w:r>
                </w:p>
              </w:tc>
              <w:tc>
                <w:tcPr/>
                <w:p w:rsidR="00000000" w:rsidDel="00000000" w:rsidP="00000000" w:rsidRDefault="00000000" w:rsidRPr="00000000" w14:paraId="0000051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1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p w:rsidR="00000000" w:rsidDel="00000000" w:rsidP="00000000" w:rsidRDefault="00000000" w:rsidRPr="00000000" w14:paraId="0000051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Pelvis And Perineum (Theoretical 2 Lessons)</w:t>
                  </w:r>
                </w:p>
              </w:tc>
              <w:tc>
                <w:tcPr/>
                <w:p w:rsidR="00000000" w:rsidDel="00000000" w:rsidP="00000000" w:rsidRDefault="00000000" w:rsidRPr="00000000" w14:paraId="0000051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1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p w:rsidR="00000000" w:rsidDel="00000000" w:rsidP="00000000" w:rsidRDefault="00000000" w:rsidRPr="00000000" w14:paraId="0000051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Female Genital Organs (Theoretical 1 Lessons)</w:t>
                  </w:r>
                </w:p>
              </w:tc>
              <w:tc>
                <w:tcPr/>
                <w:p w:rsidR="00000000" w:rsidDel="00000000" w:rsidP="00000000" w:rsidRDefault="00000000" w:rsidRPr="00000000" w14:paraId="0000052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2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p w:rsidR="00000000" w:rsidDel="00000000" w:rsidP="00000000" w:rsidRDefault="00000000" w:rsidRPr="00000000" w14:paraId="0000052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Endocrine Glands (Theoretical 1 Lessons)</w:t>
                  </w:r>
                </w:p>
              </w:tc>
              <w:tc>
                <w:tcPr/>
                <w:p w:rsidR="00000000" w:rsidDel="00000000" w:rsidP="00000000" w:rsidRDefault="00000000" w:rsidRPr="00000000" w14:paraId="0000052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2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p w:rsidR="00000000" w:rsidDel="00000000" w:rsidP="00000000" w:rsidRDefault="00000000" w:rsidRPr="00000000" w14:paraId="0000052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Hormones I (Theoretical 2 Lessons)</w:t>
                  </w:r>
                </w:p>
              </w:tc>
              <w:tc>
                <w:tcPr/>
                <w:p w:rsidR="00000000" w:rsidDel="00000000" w:rsidP="00000000" w:rsidRDefault="00000000" w:rsidRPr="00000000" w14:paraId="0000052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2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p w:rsidR="00000000" w:rsidDel="00000000" w:rsidP="00000000" w:rsidRDefault="00000000" w:rsidRPr="00000000" w14:paraId="0000052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Hormones II  (Theoretical 2 Lessons)</w:t>
                  </w:r>
                </w:p>
              </w:tc>
              <w:tc>
                <w:tcPr/>
                <w:p w:rsidR="00000000" w:rsidDel="00000000" w:rsidP="00000000" w:rsidRDefault="00000000" w:rsidRPr="00000000" w14:paraId="0000052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2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p w:rsidR="00000000" w:rsidDel="00000000" w:rsidP="00000000" w:rsidRDefault="00000000" w:rsidRPr="00000000" w14:paraId="0000052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Hypothalamic-Pituatury Hormones  (Theoretical 2 Lessons)</w:t>
                  </w:r>
                </w:p>
              </w:tc>
              <w:tc>
                <w:tcPr/>
                <w:p w:rsidR="00000000" w:rsidDel="00000000" w:rsidP="00000000" w:rsidRDefault="00000000" w:rsidRPr="00000000" w14:paraId="0000052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2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p w:rsidR="00000000" w:rsidDel="00000000" w:rsidP="00000000" w:rsidRDefault="00000000" w:rsidRPr="00000000" w14:paraId="0000052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Calcium-Phosphate Metabolic Hormones  (Theoretical 2 Lessons)</w:t>
                  </w:r>
                </w:p>
              </w:tc>
              <w:tc>
                <w:tcPr/>
                <w:p w:rsidR="00000000" w:rsidDel="00000000" w:rsidP="00000000" w:rsidRDefault="00000000" w:rsidRPr="00000000" w14:paraId="0000052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3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p w:rsidR="00000000" w:rsidDel="00000000" w:rsidP="00000000" w:rsidRDefault="00000000" w:rsidRPr="00000000" w14:paraId="0000053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Pancreas Hormones  (Theoretical 2 Lessons)</w:t>
                  </w:r>
                </w:p>
              </w:tc>
              <w:tc>
                <w:tcPr/>
                <w:p w:rsidR="00000000" w:rsidDel="00000000" w:rsidP="00000000" w:rsidRDefault="00000000" w:rsidRPr="00000000" w14:paraId="0000053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3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p w:rsidR="00000000" w:rsidDel="00000000" w:rsidP="00000000" w:rsidRDefault="00000000" w:rsidRPr="00000000" w14:paraId="0000053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Steroid Hormones  (Theoretical 3 Lessons)</w:t>
                  </w:r>
                </w:p>
              </w:tc>
              <w:tc>
                <w:tcPr/>
                <w:p w:rsidR="00000000" w:rsidDel="00000000" w:rsidP="00000000" w:rsidRDefault="00000000" w:rsidRPr="00000000" w14:paraId="0000053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 </w:t>
                  </w:r>
                </w:p>
              </w:tc>
            </w:tr>
            <w:tr>
              <w:trPr>
                <w:cantSplit w:val="0"/>
                <w:trHeight w:val="300" w:hRule="atLeast"/>
                <w:tblHeader w:val="0"/>
              </w:trPr>
              <w:tc>
                <w:tcPr/>
                <w:p w:rsidR="00000000" w:rsidDel="00000000" w:rsidP="00000000" w:rsidRDefault="00000000" w:rsidRPr="00000000" w14:paraId="0000053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p w:rsidR="00000000" w:rsidDel="00000000" w:rsidP="00000000" w:rsidRDefault="00000000" w:rsidRPr="00000000" w14:paraId="0000053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Catecholamines  (Theoretical 1 Lessons)</w:t>
                  </w:r>
                </w:p>
              </w:tc>
              <w:tc>
                <w:tcPr/>
                <w:p w:rsidR="00000000" w:rsidDel="00000000" w:rsidP="00000000" w:rsidRDefault="00000000" w:rsidRPr="00000000" w14:paraId="0000053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3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p w:rsidR="00000000" w:rsidDel="00000000" w:rsidP="00000000" w:rsidRDefault="00000000" w:rsidRPr="00000000" w14:paraId="0000053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Eicosanoids  (Theoretical 1 Lessons)</w:t>
                  </w:r>
                </w:p>
              </w:tc>
              <w:tc>
                <w:tcPr/>
                <w:p w:rsidR="00000000" w:rsidDel="00000000" w:rsidP="00000000" w:rsidRDefault="00000000" w:rsidRPr="00000000" w14:paraId="0000053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3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p w:rsidR="00000000" w:rsidDel="00000000" w:rsidP="00000000" w:rsidRDefault="00000000" w:rsidRPr="00000000" w14:paraId="0000053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Renin-Angiotensin-Aldosterone System  (Theoretical 1 Lessons)</w:t>
                  </w:r>
                </w:p>
              </w:tc>
              <w:tc>
                <w:tcPr/>
                <w:p w:rsidR="00000000" w:rsidDel="00000000" w:rsidP="00000000" w:rsidRDefault="00000000" w:rsidRPr="00000000" w14:paraId="0000053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1" w:hRule="atLeast"/>
                <w:tblHeader w:val="0"/>
              </w:trPr>
              <w:tc>
                <w:tcPr/>
                <w:p w:rsidR="00000000" w:rsidDel="00000000" w:rsidP="00000000" w:rsidRDefault="00000000" w:rsidRPr="00000000" w14:paraId="0000053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p w:rsidR="00000000" w:rsidDel="00000000" w:rsidP="00000000" w:rsidRDefault="00000000" w:rsidRPr="00000000" w14:paraId="0000054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Thyroid Hormones  (Theoretical 1 Lessons)</w:t>
                  </w:r>
                </w:p>
              </w:tc>
              <w:tc>
                <w:tcPr/>
                <w:p w:rsidR="00000000" w:rsidDel="00000000" w:rsidP="00000000" w:rsidRDefault="00000000" w:rsidRPr="00000000" w14:paraId="0000054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 </w:t>
                  </w:r>
                </w:p>
              </w:tc>
            </w:tr>
            <w:tr>
              <w:trPr>
                <w:cantSplit w:val="0"/>
                <w:trHeight w:val="300" w:hRule="atLeast"/>
                <w:tblHeader w:val="0"/>
              </w:trPr>
              <w:tc>
                <w:tcPr/>
                <w:p w:rsidR="00000000" w:rsidDel="00000000" w:rsidP="00000000" w:rsidRDefault="00000000" w:rsidRPr="00000000" w14:paraId="0000054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p w:rsidR="00000000" w:rsidDel="00000000" w:rsidP="00000000" w:rsidRDefault="00000000" w:rsidRPr="00000000" w14:paraId="0000054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Urinary Tract ( (Theoretical 2 Lessons)</w:t>
                  </w:r>
                </w:p>
              </w:tc>
              <w:tc>
                <w:tcPr/>
                <w:p w:rsidR="00000000" w:rsidDel="00000000" w:rsidP="00000000" w:rsidRDefault="00000000" w:rsidRPr="00000000" w14:paraId="0000054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4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p w:rsidR="00000000" w:rsidDel="00000000" w:rsidP="00000000" w:rsidRDefault="00000000" w:rsidRPr="00000000" w14:paraId="0000054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Urinary Tract  (Theoretical 2 Lessons)</w:t>
                  </w:r>
                </w:p>
              </w:tc>
              <w:tc>
                <w:tcPr/>
                <w:p w:rsidR="00000000" w:rsidDel="00000000" w:rsidP="00000000" w:rsidRDefault="00000000" w:rsidRPr="00000000" w14:paraId="0000054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4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p w:rsidR="00000000" w:rsidDel="00000000" w:rsidP="00000000" w:rsidRDefault="00000000" w:rsidRPr="00000000" w14:paraId="0000054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Female Reproductive System (Theoretical 2 Lessons)</w:t>
                  </w:r>
                </w:p>
              </w:tc>
              <w:tc>
                <w:tcPr/>
                <w:p w:rsidR="00000000" w:rsidDel="00000000" w:rsidP="00000000" w:rsidRDefault="00000000" w:rsidRPr="00000000" w14:paraId="0000054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4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p w:rsidR="00000000" w:rsidDel="00000000" w:rsidP="00000000" w:rsidRDefault="00000000" w:rsidRPr="00000000" w14:paraId="0000054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Male Reproductive System  (Theoretical 2 Lessons)</w:t>
                  </w:r>
                </w:p>
              </w:tc>
              <w:tc>
                <w:tcPr/>
                <w:p w:rsidR="00000000" w:rsidDel="00000000" w:rsidP="00000000" w:rsidRDefault="00000000" w:rsidRPr="00000000" w14:paraId="0000054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4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p w:rsidR="00000000" w:rsidDel="00000000" w:rsidP="00000000" w:rsidRDefault="00000000" w:rsidRPr="00000000" w14:paraId="0000054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Endocrine Glands (Teorik: 1 Saat)</w:t>
                  </w:r>
                </w:p>
              </w:tc>
              <w:tc>
                <w:tcPr/>
                <w:p w:rsidR="00000000" w:rsidDel="00000000" w:rsidP="00000000" w:rsidRDefault="00000000" w:rsidRPr="00000000" w14:paraId="0000055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5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p w:rsidR="00000000" w:rsidDel="00000000" w:rsidP="00000000" w:rsidRDefault="00000000" w:rsidRPr="00000000" w14:paraId="0000055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Development Of Reproductive System (Teorik: 2 Saat)</w:t>
                  </w:r>
                </w:p>
              </w:tc>
              <w:tc>
                <w:tcPr/>
                <w:p w:rsidR="00000000" w:rsidDel="00000000" w:rsidP="00000000" w:rsidRDefault="00000000" w:rsidRPr="00000000" w14:paraId="0000055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5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p w:rsidR="00000000" w:rsidDel="00000000" w:rsidP="00000000" w:rsidRDefault="00000000" w:rsidRPr="00000000" w14:paraId="0000055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Of Endocrine System (Theoretical 2 Lessons)</w:t>
                  </w:r>
                </w:p>
              </w:tc>
              <w:tc>
                <w:tcPr/>
                <w:p w:rsidR="00000000" w:rsidDel="00000000" w:rsidP="00000000" w:rsidRDefault="00000000" w:rsidRPr="00000000" w14:paraId="0000055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w:t>
                  </w:r>
                </w:p>
              </w:tc>
            </w:tr>
            <w:tr>
              <w:trPr>
                <w:cantSplit w:val="0"/>
                <w:trHeight w:val="300" w:hRule="atLeast"/>
                <w:tblHeader w:val="0"/>
              </w:trPr>
              <w:tc>
                <w:tcPr/>
                <w:p w:rsidR="00000000" w:rsidDel="00000000" w:rsidP="00000000" w:rsidRDefault="00000000" w:rsidRPr="00000000" w14:paraId="0000055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p w:rsidR="00000000" w:rsidDel="00000000" w:rsidP="00000000" w:rsidRDefault="00000000" w:rsidRPr="00000000" w14:paraId="0000055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Superficial Mycoses  (Theoretical 2 Lessons)</w:t>
                  </w:r>
                </w:p>
              </w:tc>
              <w:tc>
                <w:tcPr/>
                <w:p w:rsidR="00000000" w:rsidDel="00000000" w:rsidP="00000000" w:rsidRDefault="00000000" w:rsidRPr="00000000" w14:paraId="0000055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5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p w:rsidR="00000000" w:rsidDel="00000000" w:rsidP="00000000" w:rsidRDefault="00000000" w:rsidRPr="00000000" w14:paraId="0000055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Subcutaneous Mycoses  (Theoretical 1 Lessons)</w:t>
                  </w:r>
                </w:p>
              </w:tc>
              <w:tc>
                <w:tcPr/>
                <w:p w:rsidR="00000000" w:rsidDel="00000000" w:rsidP="00000000" w:rsidRDefault="00000000" w:rsidRPr="00000000" w14:paraId="0000055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5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p w:rsidR="00000000" w:rsidDel="00000000" w:rsidP="00000000" w:rsidRDefault="00000000" w:rsidRPr="00000000" w14:paraId="0000055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Systemic Mycoses  (Theoretical 1 Lessons)</w:t>
                  </w:r>
                </w:p>
              </w:tc>
              <w:tc>
                <w:tcPr/>
                <w:p w:rsidR="00000000" w:rsidDel="00000000" w:rsidP="00000000" w:rsidRDefault="00000000" w:rsidRPr="00000000" w14:paraId="0000055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p w:rsidR="00000000" w:rsidDel="00000000" w:rsidP="00000000" w:rsidRDefault="00000000" w:rsidRPr="00000000" w14:paraId="0000056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Opportunistic Mycoses  (Theoretical 2 Lessons)</w:t>
                  </w:r>
                </w:p>
              </w:tc>
              <w:tc>
                <w:tcPr/>
                <w:p w:rsidR="00000000" w:rsidDel="00000000" w:rsidP="00000000" w:rsidRDefault="00000000" w:rsidRPr="00000000" w14:paraId="0000056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p w:rsidR="00000000" w:rsidDel="00000000" w:rsidP="00000000" w:rsidRDefault="00000000" w:rsidRPr="00000000" w14:paraId="0000056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Intestinal And Urogenital Protozoa  (Theoretical 2 Lessons)</w:t>
                  </w:r>
                </w:p>
              </w:tc>
              <w:tc>
                <w:tcPr/>
                <w:p w:rsidR="00000000" w:rsidDel="00000000" w:rsidP="00000000" w:rsidRDefault="00000000" w:rsidRPr="00000000" w14:paraId="0000056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p w:rsidR="00000000" w:rsidDel="00000000" w:rsidP="00000000" w:rsidRDefault="00000000" w:rsidRPr="00000000" w14:paraId="0000056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Blood And Tissue Protozoa  (Theoretical 2 Lessons)</w:t>
                  </w:r>
                </w:p>
              </w:tc>
              <w:tc>
                <w:tcPr/>
                <w:p w:rsidR="00000000" w:rsidDel="00000000" w:rsidP="00000000" w:rsidRDefault="00000000" w:rsidRPr="00000000" w14:paraId="0000056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p w:rsidR="00000000" w:rsidDel="00000000" w:rsidP="00000000" w:rsidRDefault="00000000" w:rsidRPr="00000000" w14:paraId="0000056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Nematodes  (Theoretical 2 Lessons)</w:t>
                  </w:r>
                </w:p>
              </w:tc>
              <w:tc>
                <w:tcPr/>
                <w:p w:rsidR="00000000" w:rsidDel="00000000" w:rsidP="00000000" w:rsidRDefault="00000000" w:rsidRPr="00000000" w14:paraId="0000056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p w:rsidR="00000000" w:rsidDel="00000000" w:rsidP="00000000" w:rsidRDefault="00000000" w:rsidRPr="00000000" w14:paraId="0000056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Tremadotes  (Theoretical 1 Lessons)</w:t>
                  </w:r>
                </w:p>
              </w:tc>
              <w:tc>
                <w:tcPr/>
                <w:p w:rsidR="00000000" w:rsidDel="00000000" w:rsidP="00000000" w:rsidRDefault="00000000" w:rsidRPr="00000000" w14:paraId="0000056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6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p w:rsidR="00000000" w:rsidDel="00000000" w:rsidP="00000000" w:rsidRDefault="00000000" w:rsidRPr="00000000" w14:paraId="0000057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Cestodes  (Theoretical 1 Lessons)</w:t>
                  </w:r>
                </w:p>
              </w:tc>
              <w:tc>
                <w:tcPr/>
                <w:p w:rsidR="00000000" w:rsidDel="00000000" w:rsidP="00000000" w:rsidRDefault="00000000" w:rsidRPr="00000000" w14:paraId="0000057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7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p w:rsidR="00000000" w:rsidDel="00000000" w:rsidP="00000000" w:rsidRDefault="00000000" w:rsidRPr="00000000" w14:paraId="0000057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General Consideration Of Renal Physiology  (Theoretical 1 Lessons)</w:t>
                  </w:r>
                </w:p>
              </w:tc>
              <w:tc>
                <w:tcPr/>
                <w:p w:rsidR="00000000" w:rsidDel="00000000" w:rsidP="00000000" w:rsidRDefault="00000000" w:rsidRPr="00000000" w14:paraId="0000057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7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p w:rsidR="00000000" w:rsidDel="00000000" w:rsidP="00000000" w:rsidRDefault="00000000" w:rsidRPr="00000000" w14:paraId="0000057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Renal Glomerular Function  (Theoretical 2 Lessons)</w:t>
                  </w:r>
                </w:p>
              </w:tc>
              <w:tc>
                <w:tcPr/>
                <w:p w:rsidR="00000000" w:rsidDel="00000000" w:rsidP="00000000" w:rsidRDefault="00000000" w:rsidRPr="00000000" w14:paraId="0000057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7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p w:rsidR="00000000" w:rsidDel="00000000" w:rsidP="00000000" w:rsidRDefault="00000000" w:rsidRPr="00000000" w14:paraId="0000057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Renal Tubular Function  (Theoretical 2 Lessons)</w:t>
                  </w:r>
                </w:p>
              </w:tc>
              <w:tc>
                <w:tcPr/>
                <w:p w:rsidR="00000000" w:rsidDel="00000000" w:rsidP="00000000" w:rsidRDefault="00000000" w:rsidRPr="00000000" w14:paraId="0000057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7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p w:rsidR="00000000" w:rsidDel="00000000" w:rsidP="00000000" w:rsidRDefault="00000000" w:rsidRPr="00000000" w14:paraId="0000057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Acid-Base Balance  (Theoretical 1 Lessons)</w:t>
                  </w:r>
                </w:p>
              </w:tc>
              <w:tc>
                <w:tcPr/>
                <w:p w:rsidR="00000000" w:rsidDel="00000000" w:rsidP="00000000" w:rsidRDefault="00000000" w:rsidRPr="00000000" w14:paraId="0000057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7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p w:rsidR="00000000" w:rsidDel="00000000" w:rsidP="00000000" w:rsidRDefault="00000000" w:rsidRPr="00000000" w14:paraId="0000057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Clearance And Micturition  (Theoretical 1 Lessons)</w:t>
                  </w:r>
                </w:p>
              </w:tc>
              <w:tc>
                <w:tcPr/>
                <w:p w:rsidR="00000000" w:rsidDel="00000000" w:rsidP="00000000" w:rsidRDefault="00000000" w:rsidRPr="00000000" w14:paraId="0000058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8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p w:rsidR="00000000" w:rsidDel="00000000" w:rsidP="00000000" w:rsidRDefault="00000000" w:rsidRPr="00000000" w14:paraId="0000058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General Information About Hormones  (Theoretical 2 Lessons)</w:t>
                  </w:r>
                </w:p>
                <w:p w:rsidR="00000000" w:rsidDel="00000000" w:rsidP="00000000" w:rsidRDefault="00000000" w:rsidRPr="00000000" w14:paraId="00000583">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58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8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p w:rsidR="00000000" w:rsidDel="00000000" w:rsidP="00000000" w:rsidRDefault="00000000" w:rsidRPr="00000000" w14:paraId="0000058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The Pituitary And Hypothalamus Hormones  (Theoretical 2 Lessons)</w:t>
                  </w:r>
                </w:p>
              </w:tc>
              <w:tc>
                <w:tcPr/>
                <w:p w:rsidR="00000000" w:rsidDel="00000000" w:rsidP="00000000" w:rsidRDefault="00000000" w:rsidRPr="00000000" w14:paraId="0000058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8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39</w:t>
                  </w:r>
                </w:p>
              </w:tc>
              <w:tc>
                <w:tcPr/>
                <w:p w:rsidR="00000000" w:rsidDel="00000000" w:rsidP="00000000" w:rsidRDefault="00000000" w:rsidRPr="00000000" w14:paraId="0000058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Thyroid Hormones Physiology  (Theoretical 1 Lessons)</w:t>
                  </w:r>
                </w:p>
              </w:tc>
              <w:tc>
                <w:tcPr/>
                <w:p w:rsidR="00000000" w:rsidDel="00000000" w:rsidP="00000000" w:rsidRDefault="00000000" w:rsidRPr="00000000" w14:paraId="0000058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8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p w:rsidR="00000000" w:rsidDel="00000000" w:rsidP="00000000" w:rsidRDefault="00000000" w:rsidRPr="00000000" w14:paraId="0000058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Parathyroid Hormone And Calcitonin  (Theoretical 1 Lessons)</w:t>
                  </w:r>
                </w:p>
              </w:tc>
              <w:tc>
                <w:tcPr/>
                <w:p w:rsidR="00000000" w:rsidDel="00000000" w:rsidP="00000000" w:rsidRDefault="00000000" w:rsidRPr="00000000" w14:paraId="0000058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8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p w:rsidR="00000000" w:rsidDel="00000000" w:rsidP="00000000" w:rsidRDefault="00000000" w:rsidRPr="00000000" w14:paraId="0000058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The Endocrine Functions Of The Pancreas  (Theoretical 2 Lessons)</w:t>
                  </w:r>
                </w:p>
              </w:tc>
              <w:tc>
                <w:tcPr/>
                <w:p w:rsidR="00000000" w:rsidDel="00000000" w:rsidP="00000000" w:rsidRDefault="00000000" w:rsidRPr="00000000" w14:paraId="0000059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9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p w:rsidR="00000000" w:rsidDel="00000000" w:rsidP="00000000" w:rsidRDefault="00000000" w:rsidRPr="00000000" w14:paraId="0000059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Adrenal Gland Hormones  (Theoretical 2 Lessons)</w:t>
                  </w:r>
                </w:p>
              </w:tc>
              <w:tc>
                <w:tcPr/>
                <w:p w:rsidR="00000000" w:rsidDel="00000000" w:rsidP="00000000" w:rsidRDefault="00000000" w:rsidRPr="00000000" w14:paraId="0000059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9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p w:rsidR="00000000" w:rsidDel="00000000" w:rsidP="00000000" w:rsidRDefault="00000000" w:rsidRPr="00000000" w14:paraId="0000059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Male Reproductive System And Hormones  (Theoretical 2 Lessons)</w:t>
                  </w:r>
                </w:p>
              </w:tc>
              <w:tc>
                <w:tcPr/>
                <w:p w:rsidR="00000000" w:rsidDel="00000000" w:rsidP="00000000" w:rsidRDefault="00000000" w:rsidRPr="00000000" w14:paraId="0000059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9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p w:rsidR="00000000" w:rsidDel="00000000" w:rsidP="00000000" w:rsidRDefault="00000000" w:rsidRPr="00000000" w14:paraId="0000059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Physiology Of Adipose Tissue Hormones  (Theoretical 1 Lessons)</w:t>
                  </w:r>
                </w:p>
              </w:tc>
              <w:tc>
                <w:tcPr/>
                <w:p w:rsidR="00000000" w:rsidDel="00000000" w:rsidP="00000000" w:rsidRDefault="00000000" w:rsidRPr="00000000" w14:paraId="0000059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9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p w:rsidR="00000000" w:rsidDel="00000000" w:rsidP="00000000" w:rsidRDefault="00000000" w:rsidRPr="00000000" w14:paraId="0000059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Of Female Reproductive System And Hormones  (Theoretical 3 Lessons)</w:t>
                  </w:r>
                </w:p>
              </w:tc>
              <w:tc>
                <w:tcPr/>
                <w:p w:rsidR="00000000" w:rsidDel="00000000" w:rsidP="00000000" w:rsidRDefault="00000000" w:rsidRPr="00000000" w14:paraId="0000059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9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p w:rsidR="00000000" w:rsidDel="00000000" w:rsidP="00000000" w:rsidRDefault="00000000" w:rsidRPr="00000000" w14:paraId="0000059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Male Genital Organs  (Theoretical 2 Lessons)</w:t>
                  </w:r>
                </w:p>
              </w:tc>
              <w:tc>
                <w:tcPr/>
                <w:p w:rsidR="00000000" w:rsidDel="00000000" w:rsidP="00000000" w:rsidRDefault="00000000" w:rsidRPr="00000000" w14:paraId="0000059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Uğur Baran Kasırga</w:t>
                  </w:r>
                </w:p>
              </w:tc>
            </w:tr>
            <w:tr>
              <w:trPr>
                <w:cantSplit w:val="0"/>
                <w:trHeight w:val="300" w:hRule="atLeast"/>
                <w:tblHeader w:val="0"/>
              </w:trPr>
              <w:tc>
                <w:tcPr/>
                <w:p w:rsidR="00000000" w:rsidDel="00000000" w:rsidP="00000000" w:rsidRDefault="00000000" w:rsidRPr="00000000" w14:paraId="000005A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p w:rsidR="00000000" w:rsidDel="00000000" w:rsidP="00000000" w:rsidRDefault="00000000" w:rsidRPr="00000000" w14:paraId="000005A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Urine Analysis (Pratik: 1 Saat)</w:t>
                  </w:r>
                </w:p>
              </w:tc>
              <w:tc>
                <w:tcPr/>
                <w:p w:rsidR="00000000" w:rsidDel="00000000" w:rsidP="00000000" w:rsidRDefault="00000000" w:rsidRPr="00000000" w14:paraId="000005A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rHeight w:val="300" w:hRule="atLeast"/>
                <w:tblHeader w:val="0"/>
              </w:trPr>
              <w:tc>
                <w:tcPr/>
                <w:p w:rsidR="00000000" w:rsidDel="00000000" w:rsidP="00000000" w:rsidRDefault="00000000" w:rsidRPr="00000000" w14:paraId="000005A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p w:rsidR="00000000" w:rsidDel="00000000" w:rsidP="00000000" w:rsidRDefault="00000000" w:rsidRPr="00000000" w14:paraId="000005A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Lab:Endocrine System Physiology (Pratik: 1 Saat)</w:t>
                  </w:r>
                </w:p>
              </w:tc>
              <w:tc>
                <w:tcPr/>
                <w:p w:rsidR="00000000" w:rsidDel="00000000" w:rsidP="00000000" w:rsidRDefault="00000000" w:rsidRPr="00000000" w14:paraId="000005A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A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p w:rsidR="00000000" w:rsidDel="00000000" w:rsidP="00000000" w:rsidRDefault="00000000" w:rsidRPr="00000000" w14:paraId="000005A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Renal Physiology (Pratik: 1 Saat)</w:t>
                  </w:r>
                </w:p>
              </w:tc>
              <w:tc>
                <w:tcPr/>
                <w:p w:rsidR="00000000" w:rsidDel="00000000" w:rsidP="00000000" w:rsidRDefault="00000000" w:rsidRPr="00000000" w14:paraId="000005A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A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p w:rsidR="00000000" w:rsidDel="00000000" w:rsidP="00000000" w:rsidRDefault="00000000" w:rsidRPr="00000000" w14:paraId="000005A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Urinary Tract (Pratik: 1 Saat)</w:t>
                  </w:r>
                </w:p>
              </w:tc>
              <w:tc>
                <w:tcPr/>
                <w:p w:rsidR="00000000" w:rsidDel="00000000" w:rsidP="00000000" w:rsidRDefault="00000000" w:rsidRPr="00000000" w14:paraId="000005A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rHeight w:val="300" w:hRule="atLeast"/>
                <w:tblHeader w:val="0"/>
              </w:trPr>
              <w:tc>
                <w:tcPr/>
                <w:p w:rsidR="00000000" w:rsidDel="00000000" w:rsidP="00000000" w:rsidRDefault="00000000" w:rsidRPr="00000000" w14:paraId="000005A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p w:rsidR="00000000" w:rsidDel="00000000" w:rsidP="00000000" w:rsidRDefault="00000000" w:rsidRPr="00000000" w14:paraId="000005A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Female Reproductive System (Pratik: 1 Saat)</w:t>
                  </w:r>
                </w:p>
              </w:tc>
              <w:tc>
                <w:tcPr/>
                <w:p w:rsidR="00000000" w:rsidDel="00000000" w:rsidP="00000000" w:rsidRDefault="00000000" w:rsidRPr="00000000" w14:paraId="000005A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rHeight w:val="300" w:hRule="atLeast"/>
                <w:tblHeader w:val="0"/>
              </w:trPr>
              <w:tc>
                <w:tcPr/>
                <w:p w:rsidR="00000000" w:rsidDel="00000000" w:rsidP="00000000" w:rsidRDefault="00000000" w:rsidRPr="00000000" w14:paraId="000005A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p w:rsidR="00000000" w:rsidDel="00000000" w:rsidP="00000000" w:rsidRDefault="00000000" w:rsidRPr="00000000" w14:paraId="000005B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Male Reproductive System (Pratik: 1 Saat)</w:t>
                  </w:r>
                </w:p>
              </w:tc>
              <w:tc>
                <w:tcPr/>
                <w:p w:rsidR="00000000" w:rsidDel="00000000" w:rsidP="00000000" w:rsidRDefault="00000000" w:rsidRPr="00000000" w14:paraId="000005B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rHeight w:val="300" w:hRule="atLeast"/>
                <w:tblHeader w:val="0"/>
              </w:trPr>
              <w:tc>
                <w:tcPr/>
                <w:p w:rsidR="00000000" w:rsidDel="00000000" w:rsidP="00000000" w:rsidRDefault="00000000" w:rsidRPr="00000000" w14:paraId="000005B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p w:rsidR="00000000" w:rsidDel="00000000" w:rsidP="00000000" w:rsidRDefault="00000000" w:rsidRPr="00000000" w14:paraId="000005B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Endocrine System (Pratik: 1 Saat)</w:t>
                  </w:r>
                </w:p>
              </w:tc>
              <w:tc>
                <w:tcPr/>
                <w:p w:rsidR="00000000" w:rsidDel="00000000" w:rsidP="00000000" w:rsidRDefault="00000000" w:rsidRPr="00000000" w14:paraId="000005B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 </w:t>
                  </w:r>
                </w:p>
              </w:tc>
            </w:tr>
            <w:tr>
              <w:trPr>
                <w:cantSplit w:val="0"/>
                <w:trHeight w:val="300" w:hRule="atLeast"/>
                <w:tblHeader w:val="0"/>
              </w:trPr>
              <w:tc>
                <w:tcPr/>
                <w:p w:rsidR="00000000" w:rsidDel="00000000" w:rsidP="00000000" w:rsidRDefault="00000000" w:rsidRPr="00000000" w14:paraId="000005B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p w:rsidR="00000000" w:rsidDel="00000000" w:rsidP="00000000" w:rsidRDefault="00000000" w:rsidRPr="00000000" w14:paraId="000005B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Urine Analysis (Pratik: 1 Saat)</w:t>
                  </w:r>
                </w:p>
              </w:tc>
              <w:tc>
                <w:tcPr/>
                <w:p w:rsidR="00000000" w:rsidDel="00000000" w:rsidP="00000000" w:rsidRDefault="00000000" w:rsidRPr="00000000" w14:paraId="000005B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w:t>
                  </w:r>
                </w:p>
              </w:tc>
            </w:tr>
            <w:tr>
              <w:trPr>
                <w:cantSplit w:val="0"/>
                <w:trHeight w:val="300" w:hRule="atLeast"/>
                <w:tblHeader w:val="0"/>
              </w:trPr>
              <w:tc>
                <w:tcPr/>
                <w:p w:rsidR="00000000" w:rsidDel="00000000" w:rsidP="00000000" w:rsidRDefault="00000000" w:rsidRPr="00000000" w14:paraId="000005B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p w:rsidR="00000000" w:rsidDel="00000000" w:rsidP="00000000" w:rsidRDefault="00000000" w:rsidRPr="00000000" w14:paraId="000005B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The Kidneys, Urinary Bladder (Pratik: 1 Saat)</w:t>
                  </w:r>
                </w:p>
              </w:tc>
              <w:tc>
                <w:tcPr/>
                <w:p w:rsidR="00000000" w:rsidDel="00000000" w:rsidP="00000000" w:rsidRDefault="00000000" w:rsidRPr="00000000" w14:paraId="000005B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5B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56</w:t>
                  </w:r>
                </w:p>
              </w:tc>
              <w:tc>
                <w:tcPr/>
                <w:p w:rsidR="00000000" w:rsidDel="00000000" w:rsidP="00000000" w:rsidRDefault="00000000" w:rsidRPr="00000000" w14:paraId="000005B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Labthe Pelvis And Perineum (Pratik: 1 Saat)</w:t>
                  </w:r>
                </w:p>
              </w:tc>
              <w:tc>
                <w:tcPr/>
                <w:p w:rsidR="00000000" w:rsidDel="00000000" w:rsidP="00000000" w:rsidRDefault="00000000" w:rsidRPr="00000000" w14:paraId="000005B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5B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p w:rsidR="00000000" w:rsidDel="00000000" w:rsidP="00000000" w:rsidRDefault="00000000" w:rsidRPr="00000000" w14:paraId="000005B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Female Genital Organs (Pratik: 1 Saat)</w:t>
                  </w:r>
                </w:p>
              </w:tc>
              <w:tc>
                <w:tcPr/>
                <w:p w:rsidR="00000000" w:rsidDel="00000000" w:rsidP="00000000" w:rsidRDefault="00000000" w:rsidRPr="00000000" w14:paraId="000005C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5C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p w:rsidR="00000000" w:rsidDel="00000000" w:rsidP="00000000" w:rsidRDefault="00000000" w:rsidRPr="00000000" w14:paraId="000005C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Male Genital Organs (Pratik: 1 Saat)</w:t>
                  </w:r>
                </w:p>
              </w:tc>
              <w:tc>
                <w:tcPr/>
                <w:p w:rsidR="00000000" w:rsidDel="00000000" w:rsidP="00000000" w:rsidRDefault="00000000" w:rsidRPr="00000000" w14:paraId="000005C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5C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59</w:t>
                  </w:r>
                </w:p>
              </w:tc>
              <w:tc>
                <w:tcPr/>
                <w:p w:rsidR="00000000" w:rsidDel="00000000" w:rsidP="00000000" w:rsidRDefault="00000000" w:rsidRPr="00000000" w14:paraId="000005C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Fungi. Group 1 (Pratik: 2 Saat)</w:t>
                  </w:r>
                </w:p>
              </w:tc>
              <w:tc>
                <w:tcPr/>
                <w:p w:rsidR="00000000" w:rsidDel="00000000" w:rsidP="00000000" w:rsidRDefault="00000000" w:rsidRPr="00000000" w14:paraId="000005C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C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60</w:t>
                  </w:r>
                </w:p>
              </w:tc>
              <w:tc>
                <w:tcPr/>
                <w:p w:rsidR="00000000" w:rsidDel="00000000" w:rsidP="00000000" w:rsidRDefault="00000000" w:rsidRPr="00000000" w14:paraId="000005C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Fungi. Group 2 (Pratik: 2 Saat)</w:t>
                  </w:r>
                </w:p>
              </w:tc>
              <w:tc>
                <w:tcPr/>
                <w:p w:rsidR="00000000" w:rsidDel="00000000" w:rsidP="00000000" w:rsidRDefault="00000000" w:rsidRPr="00000000" w14:paraId="000005C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C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61</w:t>
                  </w:r>
                </w:p>
              </w:tc>
              <w:tc>
                <w:tcPr/>
                <w:p w:rsidR="00000000" w:rsidDel="00000000" w:rsidP="00000000" w:rsidRDefault="00000000" w:rsidRPr="00000000" w14:paraId="000005C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Protozoa And Helminths. Group 1 (Pratik: 2 Saat)</w:t>
                  </w:r>
                </w:p>
              </w:tc>
              <w:tc>
                <w:tcPr/>
                <w:p w:rsidR="00000000" w:rsidDel="00000000" w:rsidP="00000000" w:rsidRDefault="00000000" w:rsidRPr="00000000" w14:paraId="000005C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C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62</w:t>
                  </w:r>
                </w:p>
              </w:tc>
              <w:tc>
                <w:tcPr/>
                <w:p w:rsidR="00000000" w:rsidDel="00000000" w:rsidP="00000000" w:rsidRDefault="00000000" w:rsidRPr="00000000" w14:paraId="000005C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Protozoa And Helminths. Group 2 (Pratik: 2 Saat)</w:t>
                  </w:r>
                </w:p>
              </w:tc>
              <w:tc>
                <w:tcPr/>
                <w:p w:rsidR="00000000" w:rsidDel="00000000" w:rsidP="00000000" w:rsidRDefault="00000000" w:rsidRPr="00000000" w14:paraId="000005C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D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63</w:t>
                  </w:r>
                </w:p>
              </w:tc>
              <w:tc>
                <w:tcPr/>
                <w:p w:rsidR="00000000" w:rsidDel="00000000" w:rsidP="00000000" w:rsidRDefault="00000000" w:rsidRPr="00000000" w14:paraId="000005D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Protozoa And Helminths (Pratik: 2 Saat)</w:t>
                  </w:r>
                </w:p>
              </w:tc>
              <w:tc>
                <w:tcPr/>
                <w:p w:rsidR="00000000" w:rsidDel="00000000" w:rsidP="00000000" w:rsidRDefault="00000000" w:rsidRPr="00000000" w14:paraId="000005D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D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64</w:t>
                  </w:r>
                </w:p>
              </w:tc>
              <w:tc>
                <w:tcPr/>
                <w:p w:rsidR="00000000" w:rsidDel="00000000" w:rsidP="00000000" w:rsidRDefault="00000000" w:rsidRPr="00000000" w14:paraId="000005D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Renal Glomerular Function (Teorik: 2 Saat)</w:t>
                  </w:r>
                </w:p>
              </w:tc>
              <w:tc>
                <w:tcPr/>
                <w:p w:rsidR="00000000" w:rsidDel="00000000" w:rsidP="00000000" w:rsidRDefault="00000000" w:rsidRPr="00000000" w14:paraId="000005D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D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65</w:t>
                  </w:r>
                </w:p>
              </w:tc>
              <w:tc>
                <w:tcPr/>
                <w:p w:rsidR="00000000" w:rsidDel="00000000" w:rsidP="00000000" w:rsidRDefault="00000000" w:rsidRPr="00000000" w14:paraId="000005D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Microbiology Lab: Examination Of Fungi (Pratik: 2 Saat)</w:t>
                  </w:r>
                </w:p>
              </w:tc>
              <w:tc>
                <w:tcPr/>
                <w:p w:rsidR="00000000" w:rsidDel="00000000" w:rsidP="00000000" w:rsidRDefault="00000000" w:rsidRPr="00000000" w14:paraId="000005D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rHeight w:val="300" w:hRule="atLeast"/>
                <w:tblHeader w:val="0"/>
              </w:trPr>
              <w:tc>
                <w:tcPr/>
                <w:p w:rsidR="00000000" w:rsidDel="00000000" w:rsidP="00000000" w:rsidRDefault="00000000" w:rsidRPr="00000000" w14:paraId="000005D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66</w:t>
                  </w:r>
                </w:p>
              </w:tc>
              <w:tc>
                <w:tcPr/>
                <w:p w:rsidR="00000000" w:rsidDel="00000000" w:rsidP="00000000" w:rsidRDefault="00000000" w:rsidRPr="00000000" w14:paraId="000005D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Hormone Analysis With Case Examples (Pratik: 1 Saat)</w:t>
                  </w:r>
                </w:p>
              </w:tc>
              <w:tc>
                <w:tcPr/>
                <w:p w:rsidR="00000000" w:rsidDel="00000000" w:rsidP="00000000" w:rsidRDefault="00000000" w:rsidRPr="00000000" w14:paraId="000005D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w:t>
                  </w:r>
                </w:p>
              </w:tc>
            </w:tr>
            <w:tr>
              <w:trPr>
                <w:cantSplit w:val="0"/>
                <w:trHeight w:val="300" w:hRule="atLeast"/>
                <w:tblHeader w:val="0"/>
              </w:trPr>
              <w:tc>
                <w:tcPr/>
                <w:p w:rsidR="00000000" w:rsidDel="00000000" w:rsidP="00000000" w:rsidRDefault="00000000" w:rsidRPr="00000000" w14:paraId="000005D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67</w:t>
                  </w:r>
                </w:p>
              </w:tc>
              <w:tc>
                <w:tcPr/>
                <w:p w:rsidR="00000000" w:rsidDel="00000000" w:rsidP="00000000" w:rsidRDefault="00000000" w:rsidRPr="00000000" w14:paraId="000005D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Lab:Endocrine System Physiology Group 1 (Pratik: 1 Saat)</w:t>
                  </w:r>
                </w:p>
              </w:tc>
              <w:tc>
                <w:tcPr/>
                <w:p w:rsidR="00000000" w:rsidDel="00000000" w:rsidP="00000000" w:rsidRDefault="00000000" w:rsidRPr="00000000" w14:paraId="000005D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D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68</w:t>
                  </w:r>
                </w:p>
              </w:tc>
              <w:tc>
                <w:tcPr/>
                <w:p w:rsidR="00000000" w:rsidDel="00000000" w:rsidP="00000000" w:rsidRDefault="00000000" w:rsidRPr="00000000" w14:paraId="000005E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Lab:Endocrine System Physiology Group 2 (Pratik: 1 Saat)</w:t>
                  </w:r>
                </w:p>
              </w:tc>
              <w:tc>
                <w:tcPr/>
                <w:p w:rsidR="00000000" w:rsidDel="00000000" w:rsidP="00000000" w:rsidRDefault="00000000" w:rsidRPr="00000000" w14:paraId="000005E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E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69</w:t>
                  </w:r>
                </w:p>
              </w:tc>
              <w:tc>
                <w:tcPr/>
                <w:p w:rsidR="00000000" w:rsidDel="00000000" w:rsidP="00000000" w:rsidRDefault="00000000" w:rsidRPr="00000000" w14:paraId="000005E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Renal Physiology Group 1 (Pratik: 1 Saat)</w:t>
                  </w:r>
                </w:p>
              </w:tc>
              <w:tc>
                <w:tcPr/>
                <w:p w:rsidR="00000000" w:rsidDel="00000000" w:rsidP="00000000" w:rsidRDefault="00000000" w:rsidRPr="00000000" w14:paraId="000005E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E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70</w:t>
                  </w:r>
                </w:p>
              </w:tc>
              <w:tc>
                <w:tcPr/>
                <w:p w:rsidR="00000000" w:rsidDel="00000000" w:rsidP="00000000" w:rsidRDefault="00000000" w:rsidRPr="00000000" w14:paraId="000005E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Physiology Lab: Renal Physiology Group 2 (Pratik: 1 Saat)</w:t>
                  </w:r>
                </w:p>
              </w:tc>
              <w:tc>
                <w:tcPr/>
                <w:p w:rsidR="00000000" w:rsidDel="00000000" w:rsidP="00000000" w:rsidRDefault="00000000" w:rsidRPr="00000000" w14:paraId="000005E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Barış Çakır</w:t>
                  </w:r>
                </w:p>
              </w:tc>
            </w:tr>
            <w:tr>
              <w:trPr>
                <w:cantSplit w:val="0"/>
                <w:trHeight w:val="300" w:hRule="atLeast"/>
                <w:tblHeader w:val="0"/>
              </w:trPr>
              <w:tc>
                <w:tcPr/>
                <w:p w:rsidR="00000000" w:rsidDel="00000000" w:rsidP="00000000" w:rsidRDefault="00000000" w:rsidRPr="00000000" w14:paraId="000005E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71</w:t>
                  </w:r>
                </w:p>
              </w:tc>
              <w:tc>
                <w:tcPr/>
                <w:p w:rsidR="00000000" w:rsidDel="00000000" w:rsidP="00000000" w:rsidRDefault="00000000" w:rsidRPr="00000000" w14:paraId="000005E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Urinary Tract Group 1 (Pratik: 1 Saat)</w:t>
                  </w:r>
                </w:p>
              </w:tc>
              <w:tc>
                <w:tcPr/>
                <w:p w:rsidR="00000000" w:rsidDel="00000000" w:rsidP="00000000" w:rsidRDefault="00000000" w:rsidRPr="00000000" w14:paraId="000005E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E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72</w:t>
                  </w:r>
                </w:p>
              </w:tc>
              <w:tc>
                <w:tcPr/>
                <w:p w:rsidR="00000000" w:rsidDel="00000000" w:rsidP="00000000" w:rsidRDefault="00000000" w:rsidRPr="00000000" w14:paraId="000005E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Urinary Tract Group 2 (Pratik: 1 Saat)</w:t>
                  </w:r>
                </w:p>
              </w:tc>
              <w:tc>
                <w:tcPr/>
                <w:p w:rsidR="00000000" w:rsidDel="00000000" w:rsidP="00000000" w:rsidRDefault="00000000" w:rsidRPr="00000000" w14:paraId="000005E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E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73</w:t>
                  </w:r>
                </w:p>
              </w:tc>
              <w:tc>
                <w:tcPr/>
                <w:p w:rsidR="00000000" w:rsidDel="00000000" w:rsidP="00000000" w:rsidRDefault="00000000" w:rsidRPr="00000000" w14:paraId="000005E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Female Reproductive System Group 1 (Pratik: 1 Saat)</w:t>
                  </w:r>
                </w:p>
              </w:tc>
              <w:tc>
                <w:tcPr/>
                <w:p w:rsidR="00000000" w:rsidDel="00000000" w:rsidP="00000000" w:rsidRDefault="00000000" w:rsidRPr="00000000" w14:paraId="000005F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F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74</w:t>
                  </w:r>
                </w:p>
              </w:tc>
              <w:tc>
                <w:tcPr/>
                <w:p w:rsidR="00000000" w:rsidDel="00000000" w:rsidP="00000000" w:rsidRDefault="00000000" w:rsidRPr="00000000" w14:paraId="000005F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Female Reproductive System Group 2 (Pratik: 1 Saat)</w:t>
                  </w:r>
                </w:p>
              </w:tc>
              <w:tc>
                <w:tcPr/>
                <w:p w:rsidR="00000000" w:rsidDel="00000000" w:rsidP="00000000" w:rsidRDefault="00000000" w:rsidRPr="00000000" w14:paraId="000005F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F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75</w:t>
                  </w:r>
                </w:p>
              </w:tc>
              <w:tc>
                <w:tcPr/>
                <w:p w:rsidR="00000000" w:rsidDel="00000000" w:rsidP="00000000" w:rsidRDefault="00000000" w:rsidRPr="00000000" w14:paraId="000005F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Male Reproductive System Group 1 (Pratik: 1 Saat)</w:t>
                  </w:r>
                </w:p>
              </w:tc>
              <w:tc>
                <w:tcPr/>
                <w:p w:rsidR="00000000" w:rsidDel="00000000" w:rsidP="00000000" w:rsidRDefault="00000000" w:rsidRPr="00000000" w14:paraId="000005F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F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76</w:t>
                  </w:r>
                </w:p>
              </w:tc>
              <w:tc>
                <w:tcPr/>
                <w:p w:rsidR="00000000" w:rsidDel="00000000" w:rsidP="00000000" w:rsidRDefault="00000000" w:rsidRPr="00000000" w14:paraId="000005F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Male Reproductive System Group 2 (Pratik: 1 Saat)</w:t>
                  </w:r>
                </w:p>
              </w:tc>
              <w:tc>
                <w:tcPr/>
                <w:p w:rsidR="00000000" w:rsidDel="00000000" w:rsidP="00000000" w:rsidRDefault="00000000" w:rsidRPr="00000000" w14:paraId="000005F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F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78</w:t>
                  </w:r>
                </w:p>
              </w:tc>
              <w:tc>
                <w:tcPr/>
                <w:p w:rsidR="00000000" w:rsidDel="00000000" w:rsidP="00000000" w:rsidRDefault="00000000" w:rsidRPr="00000000" w14:paraId="000005F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Endocrine System Group 1 (Pratik: 1 Saat)</w:t>
                  </w:r>
                </w:p>
              </w:tc>
              <w:tc>
                <w:tcPr/>
                <w:p w:rsidR="00000000" w:rsidDel="00000000" w:rsidP="00000000" w:rsidRDefault="00000000" w:rsidRPr="00000000" w14:paraId="000005F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5F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79</w:t>
                  </w:r>
                </w:p>
              </w:tc>
              <w:tc>
                <w:tcPr/>
                <w:p w:rsidR="00000000" w:rsidDel="00000000" w:rsidP="00000000" w:rsidRDefault="00000000" w:rsidRPr="00000000" w14:paraId="000005F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Histology Lab: Endocrine System Group 2 (Pratik: 1 Saat)</w:t>
                  </w:r>
                </w:p>
              </w:tc>
              <w:tc>
                <w:tcPr/>
                <w:p w:rsidR="00000000" w:rsidDel="00000000" w:rsidP="00000000" w:rsidRDefault="00000000" w:rsidRPr="00000000" w14:paraId="000005F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Yaprak Dönmez Çakıl, Sevtap Gökalp</w:t>
                  </w:r>
                </w:p>
              </w:tc>
            </w:tr>
            <w:tr>
              <w:trPr>
                <w:cantSplit w:val="0"/>
                <w:trHeight w:val="300" w:hRule="atLeast"/>
                <w:tblHeader w:val="0"/>
              </w:trPr>
              <w:tc>
                <w:tcPr/>
                <w:p w:rsidR="00000000" w:rsidDel="00000000" w:rsidP="00000000" w:rsidRDefault="00000000" w:rsidRPr="00000000" w14:paraId="0000060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80</w:t>
                  </w:r>
                </w:p>
              </w:tc>
              <w:tc>
                <w:tcPr/>
                <w:p w:rsidR="00000000" w:rsidDel="00000000" w:rsidP="00000000" w:rsidRDefault="00000000" w:rsidRPr="00000000" w14:paraId="0000060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Urine Analysis Group 1 (Pratik: 1 Saat)</w:t>
                  </w:r>
                </w:p>
              </w:tc>
              <w:tc>
                <w:tcPr/>
                <w:p w:rsidR="00000000" w:rsidDel="00000000" w:rsidP="00000000" w:rsidRDefault="00000000" w:rsidRPr="00000000" w14:paraId="0000060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r>
              <w:trPr>
                <w:cantSplit w:val="0"/>
                <w:trHeight w:val="300" w:hRule="atLeast"/>
                <w:tblHeader w:val="0"/>
              </w:trPr>
              <w:tc>
                <w:tcPr/>
                <w:p w:rsidR="00000000" w:rsidDel="00000000" w:rsidP="00000000" w:rsidRDefault="00000000" w:rsidRPr="00000000" w14:paraId="0000060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81</w:t>
                  </w:r>
                </w:p>
              </w:tc>
              <w:tc>
                <w:tcPr/>
                <w:p w:rsidR="00000000" w:rsidDel="00000000" w:rsidP="00000000" w:rsidRDefault="00000000" w:rsidRPr="00000000" w14:paraId="0000060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Urine Analysis Group 2 (Pratik: 1 Saat)</w:t>
                  </w:r>
                </w:p>
              </w:tc>
              <w:tc>
                <w:tcPr/>
                <w:p w:rsidR="00000000" w:rsidDel="00000000" w:rsidP="00000000" w:rsidRDefault="00000000" w:rsidRPr="00000000" w14:paraId="0000060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r>
              <w:trPr>
                <w:cantSplit w:val="0"/>
                <w:trHeight w:val="300" w:hRule="atLeast"/>
                <w:tblHeader w:val="0"/>
              </w:trPr>
              <w:tc>
                <w:tcPr/>
                <w:p w:rsidR="00000000" w:rsidDel="00000000" w:rsidP="00000000" w:rsidRDefault="00000000" w:rsidRPr="00000000" w14:paraId="0000060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82</w:t>
                  </w:r>
                </w:p>
              </w:tc>
              <w:tc>
                <w:tcPr/>
                <w:p w:rsidR="00000000" w:rsidDel="00000000" w:rsidP="00000000" w:rsidRDefault="00000000" w:rsidRPr="00000000" w14:paraId="0000060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The Kidneys, Urinary Bladder Group 1 (Pratik: 1 Saat)</w:t>
                  </w:r>
                </w:p>
              </w:tc>
              <w:tc>
                <w:tcPr/>
                <w:p w:rsidR="00000000" w:rsidDel="00000000" w:rsidP="00000000" w:rsidRDefault="00000000" w:rsidRPr="00000000" w14:paraId="0000060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0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83</w:t>
                  </w:r>
                </w:p>
              </w:tc>
              <w:tc>
                <w:tcPr/>
                <w:p w:rsidR="00000000" w:rsidDel="00000000" w:rsidP="00000000" w:rsidRDefault="00000000" w:rsidRPr="00000000" w14:paraId="0000060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The Kidneys, Urinary Bladder Group 2 (Pratik: 1 Saat)</w:t>
                  </w:r>
                </w:p>
              </w:tc>
              <w:tc>
                <w:tcPr/>
                <w:p w:rsidR="00000000" w:rsidDel="00000000" w:rsidP="00000000" w:rsidRDefault="00000000" w:rsidRPr="00000000" w14:paraId="0000060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0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84</w:t>
                  </w:r>
                </w:p>
              </w:tc>
              <w:tc>
                <w:tcPr/>
                <w:p w:rsidR="00000000" w:rsidDel="00000000" w:rsidP="00000000" w:rsidRDefault="00000000" w:rsidRPr="00000000" w14:paraId="0000060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Labthe Pelvis And Perineum Group 1 (Pratik: 1 Saat)</w:t>
                  </w:r>
                </w:p>
              </w:tc>
              <w:tc>
                <w:tcPr/>
                <w:p w:rsidR="00000000" w:rsidDel="00000000" w:rsidP="00000000" w:rsidRDefault="00000000" w:rsidRPr="00000000" w14:paraId="0000060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0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85</w:t>
                  </w:r>
                </w:p>
              </w:tc>
              <w:tc>
                <w:tcPr/>
                <w:p w:rsidR="00000000" w:rsidDel="00000000" w:rsidP="00000000" w:rsidRDefault="00000000" w:rsidRPr="00000000" w14:paraId="0000061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Labthe Pelvis And Perineum Group 2 (Pratik: 1 Saat)</w:t>
                  </w:r>
                </w:p>
              </w:tc>
              <w:tc>
                <w:tcPr/>
                <w:p w:rsidR="00000000" w:rsidDel="00000000" w:rsidP="00000000" w:rsidRDefault="00000000" w:rsidRPr="00000000" w14:paraId="0000061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1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86</w:t>
                  </w:r>
                </w:p>
              </w:tc>
              <w:tc>
                <w:tcPr/>
                <w:p w:rsidR="00000000" w:rsidDel="00000000" w:rsidP="00000000" w:rsidRDefault="00000000" w:rsidRPr="00000000" w14:paraId="0000061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Female Genital Organs Group 1 (Pratik: 1 Saat)</w:t>
                  </w:r>
                </w:p>
              </w:tc>
              <w:tc>
                <w:tcPr/>
                <w:p w:rsidR="00000000" w:rsidDel="00000000" w:rsidP="00000000" w:rsidRDefault="00000000" w:rsidRPr="00000000" w14:paraId="0000061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1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87</w:t>
                  </w:r>
                </w:p>
              </w:tc>
              <w:tc>
                <w:tcPr/>
                <w:p w:rsidR="00000000" w:rsidDel="00000000" w:rsidP="00000000" w:rsidRDefault="00000000" w:rsidRPr="00000000" w14:paraId="0000061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Female Genital Organs Group 2 (Pratik: 1 Saat)</w:t>
                  </w:r>
                </w:p>
              </w:tc>
              <w:tc>
                <w:tcPr/>
                <w:p w:rsidR="00000000" w:rsidDel="00000000" w:rsidP="00000000" w:rsidRDefault="00000000" w:rsidRPr="00000000" w14:paraId="0000061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1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88</w:t>
                  </w:r>
                </w:p>
              </w:tc>
              <w:tc>
                <w:tcPr/>
                <w:p w:rsidR="00000000" w:rsidDel="00000000" w:rsidP="00000000" w:rsidRDefault="00000000" w:rsidRPr="00000000" w14:paraId="0000061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Male Genital Organs Group 1 (Pratik: 1 Saat)</w:t>
                  </w:r>
                </w:p>
              </w:tc>
              <w:tc>
                <w:tcPr/>
                <w:p w:rsidR="00000000" w:rsidDel="00000000" w:rsidP="00000000" w:rsidRDefault="00000000" w:rsidRPr="00000000" w14:paraId="0000061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1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89</w:t>
                  </w:r>
                </w:p>
              </w:tc>
              <w:tc>
                <w:tcPr/>
                <w:p w:rsidR="00000000" w:rsidDel="00000000" w:rsidP="00000000" w:rsidRDefault="00000000" w:rsidRPr="00000000" w14:paraId="0000061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Anatomy Lab: Male Genital Organs Group 2 (Pratik: 1 Saat)</w:t>
                  </w:r>
                </w:p>
              </w:tc>
              <w:tc>
                <w:tcPr/>
                <w:p w:rsidR="00000000" w:rsidDel="00000000" w:rsidP="00000000" w:rsidRDefault="00000000" w:rsidRPr="00000000" w14:paraId="0000061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Betül Aslan</w:t>
                  </w:r>
                </w:p>
              </w:tc>
            </w:tr>
            <w:tr>
              <w:trPr>
                <w:cantSplit w:val="0"/>
                <w:trHeight w:val="300" w:hRule="atLeast"/>
                <w:tblHeader w:val="0"/>
              </w:trPr>
              <w:tc>
                <w:tcPr/>
                <w:p w:rsidR="00000000" w:rsidDel="00000000" w:rsidP="00000000" w:rsidRDefault="00000000" w:rsidRPr="00000000" w14:paraId="0000061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90</w:t>
                  </w:r>
                </w:p>
              </w:tc>
              <w:tc>
                <w:tcPr/>
                <w:p w:rsidR="00000000" w:rsidDel="00000000" w:rsidP="00000000" w:rsidRDefault="00000000" w:rsidRPr="00000000" w14:paraId="0000061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Hormone Analysis With Case Examples Group 1 (Pratik: 1 Saat)</w:t>
                  </w:r>
                </w:p>
              </w:tc>
              <w:tc>
                <w:tcPr/>
                <w:p w:rsidR="00000000" w:rsidDel="00000000" w:rsidP="00000000" w:rsidRDefault="00000000" w:rsidRPr="00000000" w14:paraId="0000062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r>
              <w:trPr>
                <w:cantSplit w:val="0"/>
                <w:trHeight w:val="300" w:hRule="atLeast"/>
                <w:tblHeader w:val="0"/>
              </w:trPr>
              <w:tc>
                <w:tcPr/>
                <w:p w:rsidR="00000000" w:rsidDel="00000000" w:rsidP="00000000" w:rsidRDefault="00000000" w:rsidRPr="00000000" w14:paraId="0000062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91</w:t>
                  </w:r>
                </w:p>
              </w:tc>
              <w:tc>
                <w:tcPr/>
                <w:p w:rsidR="00000000" w:rsidDel="00000000" w:rsidP="00000000" w:rsidRDefault="00000000" w:rsidRPr="00000000" w14:paraId="0000062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Lab: Hormone Analysis With Case Examples Group 2 (Pratik: 1 Saat)</w:t>
                  </w:r>
                </w:p>
              </w:tc>
              <w:tc>
                <w:tcPr/>
                <w:p w:rsidR="00000000" w:rsidDel="00000000" w:rsidP="00000000" w:rsidRDefault="00000000" w:rsidRPr="00000000" w14:paraId="0000062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Pinar Eker </w:t>
                  </w:r>
                </w:p>
              </w:tc>
            </w:tr>
          </w:tbl>
          <w:p w:rsidR="00000000" w:rsidDel="00000000" w:rsidP="00000000" w:rsidRDefault="00000000" w:rsidRPr="00000000" w14:paraId="00000624">
            <w:pPr>
              <w:spacing w:line="225"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625">
            <w:pPr>
              <w:spacing w:line="225"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626">
            <w:pPr>
              <w:widowControl w:val="0"/>
              <w:spacing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Committee 5: Biological Basis of Disease I Subject Committee</w:t>
            </w:r>
          </w:p>
          <w:p w:rsidR="00000000" w:rsidDel="00000000" w:rsidP="00000000" w:rsidRDefault="00000000" w:rsidRPr="00000000" w14:paraId="00000627">
            <w:pPr>
              <w:widowControl w:val="0"/>
              <w:spacing w:line="240" w:lineRule="auto"/>
              <w:jc w:val="both"/>
              <w:rPr>
                <w:rFonts w:ascii="Times New Roman" w:cs="Times New Roman" w:eastAsia="Times New Roman" w:hAnsi="Times New Roman"/>
                <w:b w:val="1"/>
                <w:sz w:val="14"/>
                <w:szCs w:val="14"/>
              </w:rPr>
            </w:pPr>
            <w:r w:rsidDel="00000000" w:rsidR="00000000" w:rsidRPr="00000000">
              <w:rPr>
                <w:rtl w:val="0"/>
              </w:rPr>
            </w:r>
          </w:p>
          <w:tbl>
            <w:tblPr>
              <w:tblStyle w:val="Table24"/>
              <w:tblW w:w="86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5390"/>
              <w:gridCol w:w="2552"/>
              <w:tblGridChange w:id="0">
                <w:tblGrid>
                  <w:gridCol w:w="734"/>
                  <w:gridCol w:w="5390"/>
                  <w:gridCol w:w="2552"/>
                </w:tblGrid>
              </w:tblGridChange>
            </w:tblGrid>
            <w:tr>
              <w:trPr>
                <w:cantSplit w:val="0"/>
                <w:tblHeader w:val="0"/>
              </w:trPr>
              <w:tc>
                <w:tcPr/>
                <w:p w:rsidR="00000000" w:rsidDel="00000000" w:rsidP="00000000" w:rsidRDefault="00000000" w:rsidRPr="00000000" w14:paraId="0000062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No</w:t>
                  </w:r>
                </w:p>
              </w:tc>
              <w:tc>
                <w:tcPr>
                  <w:vAlign w:val="center"/>
                </w:tcPr>
                <w:p w:rsidR="00000000" w:rsidDel="00000000" w:rsidP="00000000" w:rsidRDefault="00000000" w:rsidRPr="00000000" w14:paraId="0000062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Subject/Competence</w:t>
                  </w:r>
                  <w:r w:rsidDel="00000000" w:rsidR="00000000" w:rsidRPr="00000000">
                    <w:rPr>
                      <w:rtl w:val="0"/>
                    </w:rPr>
                  </w:r>
                </w:p>
              </w:tc>
              <w:tc>
                <w:tcPr>
                  <w:vAlign w:val="center"/>
                </w:tcPr>
                <w:p w:rsidR="00000000" w:rsidDel="00000000" w:rsidP="00000000" w:rsidRDefault="00000000" w:rsidRPr="00000000" w14:paraId="0000062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color w:val="333333"/>
                      <w:sz w:val="14"/>
                      <w:szCs w:val="14"/>
                      <w:rtl w:val="0"/>
                    </w:rPr>
                    <w:t xml:space="preserve">Instructor</w:t>
                  </w:r>
                  <w:r w:rsidDel="00000000" w:rsidR="00000000" w:rsidRPr="00000000">
                    <w:rPr>
                      <w:rtl w:val="0"/>
                    </w:rPr>
                  </w:r>
                </w:p>
              </w:tc>
            </w:tr>
            <w:tr>
              <w:trPr>
                <w:cantSplit w:val="0"/>
                <w:tblHeader w:val="0"/>
              </w:trPr>
              <w:tc>
                <w:tcPr/>
                <w:p w:rsidR="00000000" w:rsidDel="00000000" w:rsidP="00000000" w:rsidRDefault="00000000" w:rsidRPr="00000000" w14:paraId="0000062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tc>
              <w:tc>
                <w:tcPr/>
                <w:p w:rsidR="00000000" w:rsidDel="00000000" w:rsidP="00000000" w:rsidRDefault="00000000" w:rsidRPr="00000000" w14:paraId="0000062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Clinical Biochemistry And Instrumentation (Theoretical 1 Lessons)</w:t>
                  </w:r>
                </w:p>
                <w:p w:rsidR="00000000" w:rsidDel="00000000" w:rsidP="00000000" w:rsidRDefault="00000000" w:rsidRPr="00000000" w14:paraId="0000062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2E">
                  <w:pPr>
                    <w:spacing w:line="225" w:lineRule="auto"/>
                    <w:ind w:right="823"/>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62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tc>
              <w:tc>
                <w:tcPr/>
                <w:p w:rsidR="00000000" w:rsidDel="00000000" w:rsidP="00000000" w:rsidRDefault="00000000" w:rsidRPr="00000000" w14:paraId="0000063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Clinical Biochemistry Of Body Fluids (Theoretical 1 Lessons)</w:t>
                  </w:r>
                </w:p>
                <w:p w:rsidR="00000000" w:rsidDel="00000000" w:rsidP="00000000" w:rsidRDefault="00000000" w:rsidRPr="00000000" w14:paraId="0000063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3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63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tc>
              <w:tc>
                <w:tcPr/>
                <w:p w:rsidR="00000000" w:rsidDel="00000000" w:rsidP="00000000" w:rsidRDefault="00000000" w:rsidRPr="00000000" w14:paraId="0000063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Factors Determining Enzyme Leakage İnto Blood (Theoretical 1 Lessons)</w:t>
                  </w:r>
                </w:p>
                <w:p w:rsidR="00000000" w:rsidDel="00000000" w:rsidP="00000000" w:rsidRDefault="00000000" w:rsidRPr="00000000" w14:paraId="0000063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3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63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tc>
              <w:tc>
                <w:tcPr/>
                <w:p w:rsidR="00000000" w:rsidDel="00000000" w:rsidP="00000000" w:rsidRDefault="00000000" w:rsidRPr="00000000" w14:paraId="0000063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Free Radicals (Theoretical 2 Lessons)</w:t>
                  </w:r>
                </w:p>
                <w:p w:rsidR="00000000" w:rsidDel="00000000" w:rsidP="00000000" w:rsidRDefault="00000000" w:rsidRPr="00000000" w14:paraId="0000063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3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63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p>
              </w:tc>
              <w:tc>
                <w:tcPr/>
                <w:p w:rsidR="00000000" w:rsidDel="00000000" w:rsidP="00000000" w:rsidRDefault="00000000" w:rsidRPr="00000000" w14:paraId="0000063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Biochemistry Of Aging (Theoretical 1 Lessons)</w:t>
                  </w:r>
                </w:p>
                <w:p w:rsidR="00000000" w:rsidDel="00000000" w:rsidP="00000000" w:rsidRDefault="00000000" w:rsidRPr="00000000" w14:paraId="0000063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ab/>
                  </w:r>
                </w:p>
              </w:tc>
              <w:tc>
                <w:tcPr/>
                <w:p w:rsidR="00000000" w:rsidDel="00000000" w:rsidP="00000000" w:rsidRDefault="00000000" w:rsidRPr="00000000" w14:paraId="0000063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 Erinç Sitar</w:t>
                  </w:r>
                </w:p>
              </w:tc>
            </w:tr>
            <w:tr>
              <w:trPr>
                <w:cantSplit w:val="0"/>
                <w:tblHeader w:val="0"/>
              </w:trPr>
              <w:tc>
                <w:tcPr/>
                <w:p w:rsidR="00000000" w:rsidDel="00000000" w:rsidP="00000000" w:rsidRDefault="00000000" w:rsidRPr="00000000" w14:paraId="0000063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p>
              </w:tc>
              <w:tc>
                <w:tcPr/>
                <w:p w:rsidR="00000000" w:rsidDel="00000000" w:rsidP="00000000" w:rsidRDefault="00000000" w:rsidRPr="00000000" w14:paraId="0000064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İmmunology (Theoretical 2 Lessons)</w:t>
                  </w:r>
                </w:p>
                <w:p w:rsidR="00000000" w:rsidDel="00000000" w:rsidP="00000000" w:rsidRDefault="00000000" w:rsidRPr="00000000" w14:paraId="0000064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4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4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w:t>
                  </w:r>
                </w:p>
              </w:tc>
              <w:tc>
                <w:tcPr/>
                <w:p w:rsidR="00000000" w:rsidDel="00000000" w:rsidP="00000000" w:rsidRDefault="00000000" w:rsidRPr="00000000" w14:paraId="0000064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Innate İmmunity (Theoretical 2 Lessons)</w:t>
                  </w:r>
                </w:p>
                <w:p w:rsidR="00000000" w:rsidDel="00000000" w:rsidP="00000000" w:rsidRDefault="00000000" w:rsidRPr="00000000" w14:paraId="0000064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4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4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8</w:t>
                  </w:r>
                </w:p>
              </w:tc>
              <w:tc>
                <w:tcPr/>
                <w:p w:rsidR="00000000" w:rsidDel="00000000" w:rsidP="00000000" w:rsidRDefault="00000000" w:rsidRPr="00000000" w14:paraId="0000064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Cytokines (Theoretical 1 Lessons)</w:t>
                  </w:r>
                </w:p>
                <w:p w:rsidR="00000000" w:rsidDel="00000000" w:rsidP="00000000" w:rsidRDefault="00000000" w:rsidRPr="00000000" w14:paraId="0000064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4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4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w:t>
                  </w:r>
                </w:p>
              </w:tc>
              <w:tc>
                <w:tcPr/>
                <w:p w:rsidR="00000000" w:rsidDel="00000000" w:rsidP="00000000" w:rsidRDefault="00000000" w:rsidRPr="00000000" w14:paraId="0000064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Antigen Presentation And Recognition (Theoretical 2 Lessons)</w:t>
                  </w:r>
                </w:p>
                <w:p w:rsidR="00000000" w:rsidDel="00000000" w:rsidP="00000000" w:rsidRDefault="00000000" w:rsidRPr="00000000" w14:paraId="0000064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4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4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10</w:t>
                  </w:r>
                </w:p>
              </w:tc>
              <w:tc>
                <w:tcPr/>
                <w:p w:rsidR="00000000" w:rsidDel="00000000" w:rsidP="00000000" w:rsidRDefault="00000000" w:rsidRPr="00000000" w14:paraId="0000065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Cell Mediated İmmunity And Effector Mechanisms (Theoretical 3 Lessons)</w:t>
                  </w:r>
                </w:p>
                <w:p w:rsidR="00000000" w:rsidDel="00000000" w:rsidP="00000000" w:rsidRDefault="00000000" w:rsidRPr="00000000" w14:paraId="0000065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5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5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11</w:t>
                  </w:r>
                </w:p>
              </w:tc>
              <w:tc>
                <w:tcPr/>
                <w:p w:rsidR="00000000" w:rsidDel="00000000" w:rsidP="00000000" w:rsidRDefault="00000000" w:rsidRPr="00000000" w14:paraId="0000065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Humoral İmmunity And Effector Mechanisms (Theoretical 3 Lessons)</w:t>
                  </w:r>
                </w:p>
                <w:p w:rsidR="00000000" w:rsidDel="00000000" w:rsidP="00000000" w:rsidRDefault="00000000" w:rsidRPr="00000000" w14:paraId="0000065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5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5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12</w:t>
                  </w:r>
                </w:p>
              </w:tc>
              <w:tc>
                <w:tcPr/>
                <w:p w:rsidR="00000000" w:rsidDel="00000000" w:rsidP="00000000" w:rsidRDefault="00000000" w:rsidRPr="00000000" w14:paraId="0000065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Immunologic Tolerance And Autoimmunity (Theoretical 1 Lessons)</w:t>
                  </w:r>
                </w:p>
                <w:p w:rsidR="00000000" w:rsidDel="00000000" w:rsidP="00000000" w:rsidRDefault="00000000" w:rsidRPr="00000000" w14:paraId="0000065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5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5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13</w:t>
                  </w:r>
                </w:p>
              </w:tc>
              <w:tc>
                <w:tcPr/>
                <w:p w:rsidR="00000000" w:rsidDel="00000000" w:rsidP="00000000" w:rsidRDefault="00000000" w:rsidRPr="00000000" w14:paraId="0000065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Immunity To Tumors (Theoretical 1 Lessons)</w:t>
                  </w:r>
                </w:p>
                <w:p w:rsidR="00000000" w:rsidDel="00000000" w:rsidP="00000000" w:rsidRDefault="00000000" w:rsidRPr="00000000" w14:paraId="0000065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5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5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14</w:t>
                  </w:r>
                </w:p>
              </w:tc>
              <w:tc>
                <w:tcPr/>
                <w:p w:rsidR="00000000" w:rsidDel="00000000" w:rsidP="00000000" w:rsidRDefault="00000000" w:rsidRPr="00000000" w14:paraId="0000066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Transplantation İmmunology (Theoretical 1 Lessons)</w:t>
                  </w:r>
                </w:p>
                <w:p w:rsidR="00000000" w:rsidDel="00000000" w:rsidP="00000000" w:rsidRDefault="00000000" w:rsidRPr="00000000" w14:paraId="0000066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6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6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w:t>
                  </w:r>
                </w:p>
              </w:tc>
              <w:tc>
                <w:tcPr/>
                <w:p w:rsidR="00000000" w:rsidDel="00000000" w:rsidP="00000000" w:rsidRDefault="00000000" w:rsidRPr="00000000" w14:paraId="0000066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Hypersensitivity Disorders (Theoretical 2 Lessons)</w:t>
                  </w:r>
                </w:p>
                <w:p w:rsidR="00000000" w:rsidDel="00000000" w:rsidP="00000000" w:rsidRDefault="00000000" w:rsidRPr="00000000" w14:paraId="0000066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6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6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w:t>
                  </w:r>
                </w:p>
              </w:tc>
              <w:tc>
                <w:tcPr/>
                <w:p w:rsidR="00000000" w:rsidDel="00000000" w:rsidP="00000000" w:rsidRDefault="00000000" w:rsidRPr="00000000" w14:paraId="0000066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Immunodeficiencies (Theoretical 1 Lessons)</w:t>
                  </w:r>
                </w:p>
                <w:p w:rsidR="00000000" w:rsidDel="00000000" w:rsidP="00000000" w:rsidRDefault="00000000" w:rsidRPr="00000000" w14:paraId="0000066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6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6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w:t>
                  </w:r>
                </w:p>
              </w:tc>
              <w:tc>
                <w:tcPr/>
                <w:p w:rsidR="00000000" w:rsidDel="00000000" w:rsidP="00000000" w:rsidRDefault="00000000" w:rsidRPr="00000000" w14:paraId="0000066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Vaccines (Theoretical 1 Lessons)</w:t>
                  </w:r>
                </w:p>
                <w:p w:rsidR="00000000" w:rsidDel="00000000" w:rsidP="00000000" w:rsidRDefault="00000000" w:rsidRPr="00000000" w14:paraId="0000066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6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6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w:t>
                  </w:r>
                </w:p>
              </w:tc>
              <w:tc>
                <w:tcPr/>
                <w:p w:rsidR="00000000" w:rsidDel="00000000" w:rsidP="00000000" w:rsidRDefault="00000000" w:rsidRPr="00000000" w14:paraId="0000067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Immunologic Laboratory Techniques (Theoretical 1 Lessons)</w:t>
                  </w:r>
                </w:p>
                <w:p w:rsidR="00000000" w:rsidDel="00000000" w:rsidP="00000000" w:rsidRDefault="00000000" w:rsidRPr="00000000" w14:paraId="0000067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7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Canan Külah</w:t>
                  </w:r>
                </w:p>
              </w:tc>
            </w:tr>
            <w:tr>
              <w:trPr>
                <w:cantSplit w:val="0"/>
                <w:tblHeader w:val="0"/>
              </w:trPr>
              <w:tc>
                <w:tcPr/>
                <w:p w:rsidR="00000000" w:rsidDel="00000000" w:rsidP="00000000" w:rsidRDefault="00000000" w:rsidRPr="00000000" w14:paraId="0000067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w:t>
                  </w:r>
                </w:p>
              </w:tc>
              <w:tc>
                <w:tcPr/>
                <w:p w:rsidR="00000000" w:rsidDel="00000000" w:rsidP="00000000" w:rsidRDefault="00000000" w:rsidRPr="00000000" w14:paraId="0000067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Introductıon To Pathology (Teorik: 1 Saat)</w:t>
                    <w:tab/>
                    <w:t xml:space="preserve">Duygu</w:t>
                  </w:r>
                </w:p>
                <w:p w:rsidR="00000000" w:rsidDel="00000000" w:rsidP="00000000" w:rsidRDefault="00000000" w:rsidRPr="00000000" w14:paraId="0000067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7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7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20</w:t>
                  </w:r>
                </w:p>
              </w:tc>
              <w:tc>
                <w:tcPr/>
                <w:p w:rsidR="00000000" w:rsidDel="00000000" w:rsidP="00000000" w:rsidRDefault="00000000" w:rsidRPr="00000000" w14:paraId="0000067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Cellular Responses To Stress And Noxious Stimuli (Teorik: 1 Saat)</w:t>
                  </w:r>
                </w:p>
                <w:p w:rsidR="00000000" w:rsidDel="00000000" w:rsidP="00000000" w:rsidRDefault="00000000" w:rsidRPr="00000000" w14:paraId="0000067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7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7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21</w:t>
                  </w:r>
                </w:p>
              </w:tc>
              <w:tc>
                <w:tcPr/>
                <w:p w:rsidR="00000000" w:rsidDel="00000000" w:rsidP="00000000" w:rsidRDefault="00000000" w:rsidRPr="00000000" w14:paraId="0000067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Adaptations Of Cellular Growth And Differentiation (Teorik: 1 Saat)</w:t>
                  </w:r>
                </w:p>
                <w:p w:rsidR="00000000" w:rsidDel="00000000" w:rsidP="00000000" w:rsidRDefault="00000000" w:rsidRPr="00000000" w14:paraId="0000067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7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7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22</w:t>
                  </w:r>
                </w:p>
              </w:tc>
              <w:tc>
                <w:tcPr/>
                <w:p w:rsidR="00000000" w:rsidDel="00000000" w:rsidP="00000000" w:rsidRDefault="00000000" w:rsidRPr="00000000" w14:paraId="0000068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Cell Injury And Cell Death (Teorik: 1 Saat)</w:t>
                  </w:r>
                </w:p>
                <w:p w:rsidR="00000000" w:rsidDel="00000000" w:rsidP="00000000" w:rsidRDefault="00000000" w:rsidRPr="00000000" w14:paraId="0000068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8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8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23</w:t>
                  </w:r>
                </w:p>
              </w:tc>
              <w:tc>
                <w:tcPr/>
                <w:p w:rsidR="00000000" w:rsidDel="00000000" w:rsidP="00000000" w:rsidRDefault="00000000" w:rsidRPr="00000000" w14:paraId="0000068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Morphologic Alterations İn Cell Injury (Teorik: 1 Saat)</w:t>
                  </w:r>
                </w:p>
                <w:p w:rsidR="00000000" w:rsidDel="00000000" w:rsidP="00000000" w:rsidRDefault="00000000" w:rsidRPr="00000000" w14:paraId="0000068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8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8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24</w:t>
                  </w:r>
                </w:p>
              </w:tc>
              <w:tc>
                <w:tcPr/>
                <w:p w:rsidR="00000000" w:rsidDel="00000000" w:rsidP="00000000" w:rsidRDefault="00000000" w:rsidRPr="00000000" w14:paraId="0000068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Mechanisms Of Cell Injury (Teorik: 1 Saat)</w:t>
                  </w:r>
                </w:p>
                <w:p w:rsidR="00000000" w:rsidDel="00000000" w:rsidP="00000000" w:rsidRDefault="00000000" w:rsidRPr="00000000" w14:paraId="0000068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8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8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25</w:t>
                  </w:r>
                </w:p>
              </w:tc>
              <w:tc>
                <w:tcPr/>
                <w:p w:rsidR="00000000" w:rsidDel="00000000" w:rsidP="00000000" w:rsidRDefault="00000000" w:rsidRPr="00000000" w14:paraId="0000068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Ischemic And Hypoxic And Toxic Injury (Teorik: 1 Saat)</w:t>
                  </w:r>
                </w:p>
                <w:p w:rsidR="00000000" w:rsidDel="00000000" w:rsidP="00000000" w:rsidRDefault="00000000" w:rsidRPr="00000000" w14:paraId="0000068D">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8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8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26</w:t>
                  </w:r>
                </w:p>
              </w:tc>
              <w:tc>
                <w:tcPr/>
                <w:p w:rsidR="00000000" w:rsidDel="00000000" w:rsidP="00000000" w:rsidRDefault="00000000" w:rsidRPr="00000000" w14:paraId="0000069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Apoptosis (Teorik: 1 Saat)</w:t>
                  </w:r>
                </w:p>
                <w:p w:rsidR="00000000" w:rsidDel="00000000" w:rsidP="00000000" w:rsidRDefault="00000000" w:rsidRPr="00000000" w14:paraId="00000691">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9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9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27</w:t>
                  </w:r>
                </w:p>
              </w:tc>
              <w:tc>
                <w:tcPr/>
                <w:p w:rsidR="00000000" w:rsidDel="00000000" w:rsidP="00000000" w:rsidRDefault="00000000" w:rsidRPr="00000000" w14:paraId="0000069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Intracellular Accumulations (Teorik: 1 Saat)</w:t>
                  </w:r>
                </w:p>
                <w:p w:rsidR="00000000" w:rsidDel="00000000" w:rsidP="00000000" w:rsidRDefault="00000000" w:rsidRPr="00000000" w14:paraId="00000695">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9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9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28</w:t>
                  </w:r>
                </w:p>
              </w:tc>
              <w:tc>
                <w:tcPr/>
                <w:p w:rsidR="00000000" w:rsidDel="00000000" w:rsidP="00000000" w:rsidRDefault="00000000" w:rsidRPr="00000000" w14:paraId="0000069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Pathologic Calcification And Cellular Aging (Teorik: 1 Saat)</w:t>
                  </w:r>
                </w:p>
                <w:p w:rsidR="00000000" w:rsidDel="00000000" w:rsidP="00000000" w:rsidRDefault="00000000" w:rsidRPr="00000000" w14:paraId="00000699">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9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9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29</w:t>
                  </w:r>
                </w:p>
              </w:tc>
              <w:tc>
                <w:tcPr/>
                <w:p w:rsidR="00000000" w:rsidDel="00000000" w:rsidP="00000000" w:rsidRDefault="00000000" w:rsidRPr="00000000" w14:paraId="0000069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Overview Of Inflammation: Definitions And General Features (Teorik: 2 Saat)</w:t>
                  </w:r>
                </w:p>
              </w:tc>
              <w:tc>
                <w:tcPr/>
                <w:p w:rsidR="00000000" w:rsidDel="00000000" w:rsidP="00000000" w:rsidRDefault="00000000" w:rsidRPr="00000000" w14:paraId="0000069D">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9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30</w:t>
                  </w:r>
                </w:p>
              </w:tc>
              <w:tc>
                <w:tcPr/>
                <w:p w:rsidR="00000000" w:rsidDel="00000000" w:rsidP="00000000" w:rsidRDefault="00000000" w:rsidRPr="00000000" w14:paraId="0000069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Acute Inflammation (Teorik: 1 Saat)</w:t>
                  </w:r>
                </w:p>
                <w:p w:rsidR="00000000" w:rsidDel="00000000" w:rsidP="00000000" w:rsidRDefault="00000000" w:rsidRPr="00000000" w14:paraId="000006A0">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A1">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A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31</w:t>
                  </w:r>
                </w:p>
              </w:tc>
              <w:tc>
                <w:tcPr/>
                <w:p w:rsidR="00000000" w:rsidDel="00000000" w:rsidP="00000000" w:rsidRDefault="00000000" w:rsidRPr="00000000" w14:paraId="000006A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Mediators Of Inflammation (Teorik: 1 Saat)</w:t>
                  </w:r>
                </w:p>
                <w:p w:rsidR="00000000" w:rsidDel="00000000" w:rsidP="00000000" w:rsidRDefault="00000000" w:rsidRPr="00000000" w14:paraId="000006A4">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A5">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A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32</w:t>
                  </w:r>
                </w:p>
              </w:tc>
              <w:tc>
                <w:tcPr/>
                <w:p w:rsidR="00000000" w:rsidDel="00000000" w:rsidP="00000000" w:rsidRDefault="00000000" w:rsidRPr="00000000" w14:paraId="000006A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Chronic Inflammation (Teorik: 1 Saat)</w:t>
                  </w:r>
                </w:p>
                <w:p w:rsidR="00000000" w:rsidDel="00000000" w:rsidP="00000000" w:rsidRDefault="00000000" w:rsidRPr="00000000" w14:paraId="000006A8">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A9">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A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33</w:t>
                  </w:r>
                </w:p>
              </w:tc>
              <w:tc>
                <w:tcPr/>
                <w:p w:rsidR="00000000" w:rsidDel="00000000" w:rsidP="00000000" w:rsidRDefault="00000000" w:rsidRPr="00000000" w14:paraId="000006A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Injury And Tissue Repair (Teorik: 1 Saat)</w:t>
                    <w:tab/>
                  </w:r>
                </w:p>
                <w:p w:rsidR="00000000" w:rsidDel="00000000" w:rsidP="00000000" w:rsidRDefault="00000000" w:rsidRPr="00000000" w14:paraId="000006AC">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AD">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A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34</w:t>
                  </w:r>
                </w:p>
              </w:tc>
              <w:tc>
                <w:tcPr/>
                <w:p w:rsidR="00000000" w:rsidDel="00000000" w:rsidP="00000000" w:rsidRDefault="00000000" w:rsidRPr="00000000" w14:paraId="000006AF">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(Pathology) Immune System (Teorik: 2 Saat)</w:t>
                  </w:r>
                </w:p>
                <w:p w:rsidR="00000000" w:rsidDel="00000000" w:rsidP="00000000" w:rsidRDefault="00000000" w:rsidRPr="00000000" w14:paraId="000006B0">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B1">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B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35</w:t>
                  </w:r>
                </w:p>
              </w:tc>
              <w:tc>
                <w:tcPr/>
                <w:p w:rsidR="00000000" w:rsidDel="00000000" w:rsidP="00000000" w:rsidRDefault="00000000" w:rsidRPr="00000000" w14:paraId="000006B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(Pathology) Hemodynamic Disorders (Teorik: 1 Saat)</w:t>
                  </w:r>
                </w:p>
                <w:p w:rsidR="00000000" w:rsidDel="00000000" w:rsidP="00000000" w:rsidRDefault="00000000" w:rsidRPr="00000000" w14:paraId="000006B4">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B5">
                  <w:pPr>
                    <w:rPr/>
                  </w:pPr>
                  <w:r w:rsidDel="00000000" w:rsidR="00000000" w:rsidRPr="00000000">
                    <w:rPr>
                      <w:rFonts w:ascii="Times New Roman" w:cs="Times New Roman" w:eastAsia="Times New Roman" w:hAnsi="Times New Roman"/>
                      <w:sz w:val="14"/>
                      <w:szCs w:val="14"/>
                      <w:rtl w:val="0"/>
                    </w:rPr>
                    <w:t xml:space="preserve">Aptullah Haholu</w:t>
                  </w:r>
                  <w:r w:rsidDel="00000000" w:rsidR="00000000" w:rsidRPr="00000000">
                    <w:rPr>
                      <w:rtl w:val="0"/>
                    </w:rPr>
                  </w:r>
                </w:p>
              </w:tc>
            </w:tr>
            <w:tr>
              <w:trPr>
                <w:cantSplit w:val="0"/>
                <w:tblHeader w:val="0"/>
              </w:trPr>
              <w:tc>
                <w:tcPr/>
                <w:p w:rsidR="00000000" w:rsidDel="00000000" w:rsidP="00000000" w:rsidRDefault="00000000" w:rsidRPr="00000000" w14:paraId="000006B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36</w:t>
                  </w:r>
                </w:p>
              </w:tc>
              <w:tc>
                <w:tcPr/>
                <w:p w:rsidR="00000000" w:rsidDel="00000000" w:rsidP="00000000" w:rsidRDefault="00000000" w:rsidRPr="00000000" w14:paraId="000006B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Introduction To Medical Pharmacology (Teorik: 2 Saat)</w:t>
                  </w:r>
                </w:p>
                <w:p w:rsidR="00000000" w:rsidDel="00000000" w:rsidP="00000000" w:rsidRDefault="00000000" w:rsidRPr="00000000" w14:paraId="000006B8">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B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B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37</w:t>
                  </w:r>
                </w:p>
              </w:tc>
              <w:tc>
                <w:tcPr/>
                <w:p w:rsidR="00000000" w:rsidDel="00000000" w:rsidP="00000000" w:rsidRDefault="00000000" w:rsidRPr="00000000" w14:paraId="000006B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Absorption Of Drugs And Transport Through Biological Membranes (Teorik: 2 Saat)</w:t>
                  </w:r>
                </w:p>
              </w:tc>
              <w:tc>
                <w:tcPr/>
                <w:p w:rsidR="00000000" w:rsidDel="00000000" w:rsidP="00000000" w:rsidRDefault="00000000" w:rsidRPr="00000000" w14:paraId="000006B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B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38</w:t>
                  </w:r>
                </w:p>
              </w:tc>
              <w:tc>
                <w:tcPr/>
                <w:p w:rsidR="00000000" w:rsidDel="00000000" w:rsidP="00000000" w:rsidRDefault="00000000" w:rsidRPr="00000000" w14:paraId="000006B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Pharmaceutical Forms Of Drugs (Teorik: 2 Saat)</w:t>
                    <w:tab/>
                  </w:r>
                </w:p>
                <w:p w:rsidR="00000000" w:rsidDel="00000000" w:rsidP="00000000" w:rsidRDefault="00000000" w:rsidRPr="00000000" w14:paraId="000006BF">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C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C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39</w:t>
                  </w:r>
                </w:p>
              </w:tc>
              <w:tc>
                <w:tcPr/>
                <w:p w:rsidR="00000000" w:rsidDel="00000000" w:rsidP="00000000" w:rsidRDefault="00000000" w:rsidRPr="00000000" w14:paraId="000006C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Routes Of Drug Administration (Teorik: 2 Saat)</w:t>
                  </w:r>
                </w:p>
                <w:p w:rsidR="00000000" w:rsidDel="00000000" w:rsidP="00000000" w:rsidRDefault="00000000" w:rsidRPr="00000000" w14:paraId="000006C3">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C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C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40</w:t>
                  </w:r>
                </w:p>
              </w:tc>
              <w:tc>
                <w:tcPr/>
                <w:p w:rsidR="00000000" w:rsidDel="00000000" w:rsidP="00000000" w:rsidRDefault="00000000" w:rsidRPr="00000000" w14:paraId="000006C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Dynamics Of Drug Distribution (Teorik: 2 Saat)</w:t>
                  </w:r>
                </w:p>
                <w:p w:rsidR="00000000" w:rsidDel="00000000" w:rsidP="00000000" w:rsidRDefault="00000000" w:rsidRPr="00000000" w14:paraId="000006C7">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C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C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41</w:t>
                  </w:r>
                </w:p>
              </w:tc>
              <w:tc>
                <w:tcPr/>
                <w:p w:rsidR="00000000" w:rsidDel="00000000" w:rsidP="00000000" w:rsidRDefault="00000000" w:rsidRPr="00000000" w14:paraId="000006C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Dynamics Of Drug Elimination (Teorik: 2 Saat)</w:t>
                  </w:r>
                </w:p>
                <w:p w:rsidR="00000000" w:rsidDel="00000000" w:rsidP="00000000" w:rsidRDefault="00000000" w:rsidRPr="00000000" w14:paraId="000006CB">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C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C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42</w:t>
                  </w:r>
                </w:p>
              </w:tc>
              <w:tc>
                <w:tcPr/>
                <w:p w:rsidR="00000000" w:rsidDel="00000000" w:rsidP="00000000" w:rsidRDefault="00000000" w:rsidRPr="00000000" w14:paraId="000006C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Dose, Concentration-Effect Relationship (Teorik: 2 Saat)</w:t>
                  </w:r>
                </w:p>
                <w:p w:rsidR="00000000" w:rsidDel="00000000" w:rsidP="00000000" w:rsidRDefault="00000000" w:rsidRPr="00000000" w14:paraId="000006CF">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D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D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43</w:t>
                  </w:r>
                </w:p>
              </w:tc>
              <w:tc>
                <w:tcPr/>
                <w:p w:rsidR="00000000" w:rsidDel="00000000" w:rsidP="00000000" w:rsidRDefault="00000000" w:rsidRPr="00000000" w14:paraId="000006D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Drug Receptors And Pharmacodynamics (Teorik: 2 Saat)</w:t>
                    <w:tab/>
                  </w:r>
                </w:p>
                <w:p w:rsidR="00000000" w:rsidDel="00000000" w:rsidP="00000000" w:rsidRDefault="00000000" w:rsidRPr="00000000" w14:paraId="000006D3">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D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D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44</w:t>
                  </w:r>
                </w:p>
              </w:tc>
              <w:tc>
                <w:tcPr/>
                <w:p w:rsidR="00000000" w:rsidDel="00000000" w:rsidP="00000000" w:rsidRDefault="00000000" w:rsidRPr="00000000" w14:paraId="000006D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Mechanisms Of Drug Action (Teorik: 2 Saat)</w:t>
                  </w:r>
                </w:p>
                <w:p w:rsidR="00000000" w:rsidDel="00000000" w:rsidP="00000000" w:rsidRDefault="00000000" w:rsidRPr="00000000" w14:paraId="000006D7">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D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D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45</w:t>
                  </w:r>
                </w:p>
              </w:tc>
              <w:tc>
                <w:tcPr/>
                <w:p w:rsidR="00000000" w:rsidDel="00000000" w:rsidP="00000000" w:rsidRDefault="00000000" w:rsidRPr="00000000" w14:paraId="000006D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Drug-Drung İnteractions (Teorik: 2 Saat)</w:t>
                  </w:r>
                </w:p>
                <w:p w:rsidR="00000000" w:rsidDel="00000000" w:rsidP="00000000" w:rsidRDefault="00000000" w:rsidRPr="00000000" w14:paraId="000006DB">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D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D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46</w:t>
                  </w:r>
                </w:p>
              </w:tc>
              <w:tc>
                <w:tcPr/>
                <w:p w:rsidR="00000000" w:rsidDel="00000000" w:rsidP="00000000" w:rsidRDefault="00000000" w:rsidRPr="00000000" w14:paraId="000006D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Factors Contributing To Variations İn Drug Effects (Teorik: 2 Saat)</w:t>
                  </w:r>
                </w:p>
                <w:p w:rsidR="00000000" w:rsidDel="00000000" w:rsidP="00000000" w:rsidRDefault="00000000" w:rsidRPr="00000000" w14:paraId="000006DF">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E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E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47</w:t>
                  </w:r>
                </w:p>
              </w:tc>
              <w:tc>
                <w:tcPr/>
                <w:p w:rsidR="00000000" w:rsidDel="00000000" w:rsidP="00000000" w:rsidRDefault="00000000" w:rsidRPr="00000000" w14:paraId="000006E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Pharmacogenetics (Teorik: 2 Saat)</w:t>
                  </w:r>
                </w:p>
                <w:p w:rsidR="00000000" w:rsidDel="00000000" w:rsidP="00000000" w:rsidRDefault="00000000" w:rsidRPr="00000000" w14:paraId="000006E3">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E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E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48</w:t>
                  </w:r>
                </w:p>
              </w:tc>
              <w:tc>
                <w:tcPr/>
                <w:p w:rsidR="00000000" w:rsidDel="00000000" w:rsidP="00000000" w:rsidRDefault="00000000" w:rsidRPr="00000000" w14:paraId="000006E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Pharmacovigilance (Teorik: 1 Saat)</w:t>
                  </w:r>
                </w:p>
                <w:p w:rsidR="00000000" w:rsidDel="00000000" w:rsidP="00000000" w:rsidRDefault="00000000" w:rsidRPr="00000000" w14:paraId="000006E7">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E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E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49</w:t>
                  </w:r>
                </w:p>
              </w:tc>
              <w:tc>
                <w:tcPr/>
                <w:p w:rsidR="00000000" w:rsidDel="00000000" w:rsidP="00000000" w:rsidRDefault="00000000" w:rsidRPr="00000000" w14:paraId="000006E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Principles Of Prescription Writing (Teorik: 1 Saat)</w:t>
                  </w:r>
                </w:p>
                <w:p w:rsidR="00000000" w:rsidDel="00000000" w:rsidP="00000000" w:rsidRDefault="00000000" w:rsidRPr="00000000" w14:paraId="000006EB">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E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E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w:t>
                  </w:r>
                </w:p>
              </w:tc>
              <w:tc>
                <w:tcPr/>
                <w:p w:rsidR="00000000" w:rsidDel="00000000" w:rsidP="00000000" w:rsidRDefault="00000000" w:rsidRPr="00000000" w14:paraId="000006E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Drug Side Effects (Teorik: 2 Saat)</w:t>
                  </w:r>
                </w:p>
                <w:p w:rsidR="00000000" w:rsidDel="00000000" w:rsidP="00000000" w:rsidRDefault="00000000" w:rsidRPr="00000000" w14:paraId="000006EF">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F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Tuğba Gümüştaş</w:t>
                  </w:r>
                </w:p>
              </w:tc>
            </w:tr>
            <w:tr>
              <w:trPr>
                <w:cantSplit w:val="0"/>
                <w:tblHeader w:val="0"/>
              </w:trPr>
              <w:tc>
                <w:tcPr/>
                <w:p w:rsidR="00000000" w:rsidDel="00000000" w:rsidP="00000000" w:rsidRDefault="00000000" w:rsidRPr="00000000" w14:paraId="000006F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51</w:t>
                  </w:r>
                </w:p>
              </w:tc>
              <w:tc>
                <w:tcPr/>
                <w:p w:rsidR="00000000" w:rsidDel="00000000" w:rsidP="00000000" w:rsidRDefault="00000000" w:rsidRPr="00000000" w14:paraId="000006F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Environmental Toxicology (Teorik: 4 Saat)</w:t>
                  </w:r>
                </w:p>
                <w:p w:rsidR="00000000" w:rsidDel="00000000" w:rsidP="00000000" w:rsidRDefault="00000000" w:rsidRPr="00000000" w14:paraId="000006F3">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F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F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52</w:t>
                  </w:r>
                </w:p>
              </w:tc>
              <w:tc>
                <w:tcPr/>
                <w:p w:rsidR="00000000" w:rsidDel="00000000" w:rsidP="00000000" w:rsidRDefault="00000000" w:rsidRPr="00000000" w14:paraId="000006F6">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Ph2c5 Patology Pratics (Pratik: 2 Saat)</w:t>
                  </w:r>
                </w:p>
                <w:p w:rsidR="00000000" w:rsidDel="00000000" w:rsidP="00000000" w:rsidRDefault="00000000" w:rsidRPr="00000000" w14:paraId="000006F7">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F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6F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53</w:t>
                  </w:r>
                </w:p>
              </w:tc>
              <w:tc>
                <w:tcPr/>
                <w:p w:rsidR="00000000" w:rsidDel="00000000" w:rsidP="00000000" w:rsidRDefault="00000000" w:rsidRPr="00000000" w14:paraId="000006FA">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Dynamics Of Drug Metabolism (Teorik: 1 Saat)</w:t>
                  </w:r>
                </w:p>
                <w:p w:rsidR="00000000" w:rsidDel="00000000" w:rsidP="00000000" w:rsidRDefault="00000000" w:rsidRPr="00000000" w14:paraId="000006FB">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6FC">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6FD">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54</w:t>
                  </w:r>
                </w:p>
              </w:tc>
              <w:tc>
                <w:tcPr/>
                <w:p w:rsidR="00000000" w:rsidDel="00000000" w:rsidP="00000000" w:rsidRDefault="00000000" w:rsidRPr="00000000" w14:paraId="000006FE">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Pathology Lab (Pratik: 2 Saat)</w:t>
                  </w:r>
                </w:p>
                <w:p w:rsidR="00000000" w:rsidDel="00000000" w:rsidP="00000000" w:rsidRDefault="00000000" w:rsidRPr="00000000" w14:paraId="000006FF">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700">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Aptullah Haholu</w:t>
                  </w:r>
                </w:p>
              </w:tc>
            </w:tr>
            <w:tr>
              <w:trPr>
                <w:cantSplit w:val="0"/>
                <w:tblHeader w:val="0"/>
              </w:trPr>
              <w:tc>
                <w:tcPr/>
                <w:p w:rsidR="00000000" w:rsidDel="00000000" w:rsidP="00000000" w:rsidRDefault="00000000" w:rsidRPr="00000000" w14:paraId="00000701">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55</w:t>
                  </w:r>
                </w:p>
              </w:tc>
              <w:tc>
                <w:tcPr/>
                <w:p w:rsidR="00000000" w:rsidDel="00000000" w:rsidP="00000000" w:rsidRDefault="00000000" w:rsidRPr="00000000" w14:paraId="00000702">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Pharmacology Lab: Drug Application Routes And Pharmaceutical Forms Skill (Pratik: 4 Saat)</w:t>
                    <w:tab/>
                  </w:r>
                </w:p>
              </w:tc>
              <w:tc>
                <w:tcPr/>
                <w:p w:rsidR="00000000" w:rsidDel="00000000" w:rsidP="00000000" w:rsidRDefault="00000000" w:rsidRPr="00000000" w14:paraId="00000703">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704">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57</w:t>
                  </w:r>
                </w:p>
              </w:tc>
              <w:tc>
                <w:tcPr/>
                <w:p w:rsidR="00000000" w:rsidDel="00000000" w:rsidP="00000000" w:rsidRDefault="00000000" w:rsidRPr="00000000" w14:paraId="00000705">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Pharmacology Lab: Drug Application Routes And Pharmaceutical Forms Skill Group 1 (Pratik: 4 Saat)</w:t>
                  </w:r>
                </w:p>
                <w:p w:rsidR="00000000" w:rsidDel="00000000" w:rsidP="00000000" w:rsidRDefault="00000000" w:rsidRPr="00000000" w14:paraId="00000706">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707">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r>
              <w:trPr>
                <w:cantSplit w:val="0"/>
                <w:tblHeader w:val="0"/>
              </w:trPr>
              <w:tc>
                <w:tcPr/>
                <w:p w:rsidR="00000000" w:rsidDel="00000000" w:rsidP="00000000" w:rsidRDefault="00000000" w:rsidRPr="00000000" w14:paraId="00000708">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58</w:t>
                  </w:r>
                </w:p>
              </w:tc>
              <w:tc>
                <w:tcPr/>
                <w:p w:rsidR="00000000" w:rsidDel="00000000" w:rsidP="00000000" w:rsidRDefault="00000000" w:rsidRPr="00000000" w14:paraId="00000709">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Pharmacology Lab: Drug Application Routes And Pharmaceutical Forms Skill Group 2 (Pratik: 4 Saat)</w:t>
                  </w:r>
                </w:p>
                <w:p w:rsidR="00000000" w:rsidDel="00000000" w:rsidP="00000000" w:rsidRDefault="00000000" w:rsidRPr="00000000" w14:paraId="0000070A">
                  <w:pPr>
                    <w:spacing w:line="225"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70B">
                  <w:pPr>
                    <w:spacing w:line="225"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Ali Çağlar Öğütman</w:t>
                  </w:r>
                </w:p>
              </w:tc>
            </w:tr>
          </w:tbl>
          <w:p w:rsidR="00000000" w:rsidDel="00000000" w:rsidP="00000000" w:rsidRDefault="00000000" w:rsidRPr="00000000" w14:paraId="0000070C">
            <w:pPr>
              <w:spacing w:line="225"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70D">
            <w:pPr>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70E">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70F">
      <w:pPr>
        <w:jc w:val="center"/>
        <w:rPr>
          <w:b w:val="1"/>
        </w:rPr>
      </w:pPr>
      <w:r w:rsidDel="00000000" w:rsidR="00000000" w:rsidRPr="00000000">
        <w:rPr>
          <w:rtl w:val="0"/>
        </w:rPr>
      </w:r>
    </w:p>
    <w:tbl>
      <w:tblPr>
        <w:tblStyle w:val="Table25"/>
        <w:tblpPr w:leftFromText="141" w:rightFromText="141" w:topFromText="0" w:bottomFromText="0" w:vertAnchor="page" w:horzAnchor="margin" w:tblpX="0" w:tblpY="1841"/>
        <w:tblW w:w="7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780"/>
        <w:tblGridChange w:id="0">
          <w:tblGrid>
            <w:gridCol w:w="7780"/>
          </w:tblGrid>
        </w:tblGridChange>
      </w:tblGrid>
      <w:tr>
        <w:trPr>
          <w:cantSplit w:val="0"/>
          <w:trHeight w:val="383"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71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EDUCATIONAL METHODS GUIDE</w:t>
            </w:r>
          </w:p>
        </w:tc>
      </w:tr>
      <w:tr>
        <w:trPr>
          <w:cantSplit w:val="0"/>
          <w:trHeight w:val="34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1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26"/>
              <w:tblW w:w="75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67"/>
              <w:gridCol w:w="2206"/>
              <w:gridCol w:w="4787"/>
              <w:tblGridChange w:id="0">
                <w:tblGrid>
                  <w:gridCol w:w="567"/>
                  <w:gridCol w:w="2206"/>
                  <w:gridCol w:w="4787"/>
                </w:tblGrid>
              </w:tblGridChange>
            </w:tblGrid>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2">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713">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714">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EXPLANATION</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5">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716">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717">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the courses applied in preclinical education where the whole class is together.</w:t>
                  </w:r>
                </w:p>
              </w:tc>
            </w:tr>
            <w:tr>
              <w:trPr>
                <w:cantSplit w:val="0"/>
                <w:trHeight w:val="1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8">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719">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71A">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courses applied in small groups during the clinical period.</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B">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71C">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71D">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laboratory courses applied in the preclinical period.</w:t>
                  </w:r>
                </w:p>
              </w:tc>
            </w:tr>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E">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71F">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720">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It is the work that the student does on a model or mannequin before meeting with the real patient, which will be done in the Virtual Clinic or other environment.</w:t>
                  </w:r>
                </w:p>
              </w:tc>
            </w:tr>
            <w:tr>
              <w:trPr>
                <w:cantSplit w:val="0"/>
                <w:trHeight w:val="2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21">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722">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723">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activities that provide clinical competence by applying bedside training with real patients or models under the supervision of trainers.</w:t>
                  </w:r>
                </w:p>
              </w:tc>
            </w:tr>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24">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725">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726">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the periods in the curriculum for the student to repeat what they have learned and to prepare for new lesson sessions.</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27">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728">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729">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Field practices, non-unit professional practices, etc. includes.</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2A">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72B">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72C">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Problem based learning.</w:t>
                  </w:r>
                </w:p>
              </w:tc>
            </w:tr>
            <w:tr>
              <w:trPr>
                <w:cantSplit w:val="0"/>
                <w:trHeight w:val="2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2D">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72E">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72F">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applications that will enable the student to gain in-depth knowledge about a subject individually or as a group.</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30">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731">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732">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are applications aimed at improving the scientific research competence of the student.</w:t>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33">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734">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735">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If this code is used, the training method should be written in detail.</w:t>
                  </w:r>
                </w:p>
              </w:tc>
            </w:tr>
          </w:tbl>
          <w:p w:rsidR="00000000" w:rsidDel="00000000" w:rsidP="00000000" w:rsidRDefault="00000000" w:rsidRPr="00000000" w14:paraId="00000736">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737">
      <w:pPr>
        <w:rPr>
          <w:b w:val="1"/>
        </w:rPr>
      </w:pPr>
      <w:r w:rsidDel="00000000" w:rsidR="00000000" w:rsidRPr="00000000">
        <w:rPr>
          <w:rtl w:val="0"/>
        </w:rPr>
      </w:r>
    </w:p>
    <w:tbl>
      <w:tblPr>
        <w:tblStyle w:val="Table27"/>
        <w:tblpPr w:leftFromText="141" w:rightFromText="141" w:topFromText="0" w:bottomFromText="0" w:vertAnchor="text" w:horzAnchor="text" w:tblpX="9721" w:tblpY="130"/>
        <w:tblW w:w="68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871"/>
        <w:tblGridChange w:id="0">
          <w:tblGrid>
            <w:gridCol w:w="6871"/>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7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39">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28"/>
              <w:tblW w:w="665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47"/>
              <w:gridCol w:w="1928"/>
              <w:gridCol w:w="4176"/>
              <w:tblGridChange w:id="0">
                <w:tblGrid>
                  <w:gridCol w:w="547"/>
                  <w:gridCol w:w="1928"/>
                  <w:gridCol w:w="4176"/>
                </w:tblGrid>
              </w:tblGridChange>
            </w:tblGrid>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3A">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73B">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73C">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EXPLANATION</w:t>
                  </w:r>
                </w:p>
              </w:tc>
            </w:tr>
            <w:tr>
              <w:trPr>
                <w:cantSplit w:val="0"/>
                <w:trHeight w:val="21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3D">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73E">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73F">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committee is the exam used in the final exams.</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0">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741">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742">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It should be used for laboratory applications.</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3">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744">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745">
                  <w:pPr>
                    <w:widowControl w:val="0"/>
                    <w:spacing w:line="240" w:lineRule="auto"/>
                    <w:rPr>
                      <w:rFonts w:ascii="Times New Roman" w:cs="Times New Roman" w:eastAsia="Times New Roman" w:hAnsi="Times New Roman"/>
                      <w:sz w:val="12"/>
                      <w:szCs w:val="12"/>
                    </w:rPr>
                  </w:pPr>
                  <w:r w:rsidDel="00000000" w:rsidR="00000000" w:rsidRPr="00000000">
                    <w:rPr>
                      <w:rtl w:val="0"/>
                    </w:rPr>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6">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747">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748">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It is an oral exam in which questions and answers are prepared on a form beforehand.</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9">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74A">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74B">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Objective Structured Clinical Examination</w:t>
                  </w:r>
                </w:p>
              </w:tc>
            </w:tr>
            <w:tr>
              <w:trPr>
                <w:cantSplit w:val="0"/>
                <w:trHeight w:val="1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C">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74D">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74E">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Clinical Act Execution Exam</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4F">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750">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751">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It is the evaluation made by the trainer on the student at the bedside or during the practice.</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52">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753">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754">
                  <w:pPr>
                    <w:widowControl w:val="0"/>
                    <w:spacing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 statement must be made.</w:t>
                  </w:r>
                </w:p>
              </w:tc>
            </w:tr>
          </w:tbl>
          <w:p w:rsidR="00000000" w:rsidDel="00000000" w:rsidP="00000000" w:rsidRDefault="00000000" w:rsidRPr="00000000" w14:paraId="00000755">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756">
      <w:pPr>
        <w:rPr>
          <w:b w:val="1"/>
        </w:rPr>
      </w:pPr>
      <w:r w:rsidDel="00000000" w:rsidR="00000000" w:rsidRPr="00000000">
        <w:rPr>
          <w:rtl w:val="0"/>
        </w:rPr>
      </w:r>
    </w:p>
    <w:p w:rsidR="00000000" w:rsidDel="00000000" w:rsidP="00000000" w:rsidRDefault="00000000" w:rsidRPr="00000000" w14:paraId="00000757">
      <w:pPr>
        <w:rPr>
          <w:b w:val="1"/>
        </w:rPr>
      </w:pPr>
      <w:r w:rsidDel="00000000" w:rsidR="00000000" w:rsidRPr="00000000">
        <w:rPr>
          <w:rtl w:val="0"/>
        </w:rPr>
      </w:r>
    </w:p>
    <w:p w:rsidR="00000000" w:rsidDel="00000000" w:rsidP="00000000" w:rsidRDefault="00000000" w:rsidRPr="00000000" w14:paraId="00000758">
      <w:pPr>
        <w:rPr>
          <w:b w:val="1"/>
        </w:rPr>
      </w:pPr>
      <w:r w:rsidDel="00000000" w:rsidR="00000000" w:rsidRPr="00000000">
        <w:rPr>
          <w:rtl w:val="0"/>
        </w:rPr>
      </w:r>
    </w:p>
    <w:p w:rsidR="00000000" w:rsidDel="00000000" w:rsidP="00000000" w:rsidRDefault="00000000" w:rsidRPr="00000000" w14:paraId="00000759">
      <w:pPr>
        <w:rPr>
          <w:b w:val="1"/>
        </w:rPr>
      </w:pPr>
      <w:r w:rsidDel="00000000" w:rsidR="00000000" w:rsidRPr="00000000">
        <w:rPr>
          <w:rtl w:val="0"/>
        </w:rPr>
      </w:r>
    </w:p>
    <w:p w:rsidR="00000000" w:rsidDel="00000000" w:rsidP="00000000" w:rsidRDefault="00000000" w:rsidRPr="00000000" w14:paraId="0000075A">
      <w:pPr>
        <w:rPr>
          <w:b w:val="1"/>
        </w:rPr>
      </w:pPr>
      <w:r w:rsidDel="00000000" w:rsidR="00000000" w:rsidRPr="00000000">
        <w:rPr>
          <w:rtl w:val="0"/>
        </w:rPr>
      </w:r>
    </w:p>
    <w:p w:rsidR="00000000" w:rsidDel="00000000" w:rsidP="00000000" w:rsidRDefault="00000000" w:rsidRPr="00000000" w14:paraId="0000075B">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sz w:val="14"/>
        <w:szCs w:val="14"/>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lvl>
    <w:lvl w:ilvl="1">
      <w:start w:val="1"/>
      <w:numFmt w:val="decimal"/>
      <w:lvlText w:val="%2."/>
      <w:lvlJc w:val="left"/>
      <w:pPr>
        <w:ind w:left="615"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644" w:hanging="359.99999999999994"/>
      </w:pPr>
      <w:rPr>
        <w:sz w:val="14"/>
        <w:szCs w:val="14"/>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4">
    <w:lvl w:ilvl="0">
      <w:start w:val="1"/>
      <w:numFmt w:val="decimal"/>
      <w:lvlText w:val="%1."/>
      <w:lvlJc w:val="left"/>
      <w:pPr>
        <w:ind w:left="644" w:hanging="359.99999999999994"/>
      </w:pPr>
      <w:rPr>
        <w:sz w:val="14"/>
        <w:szCs w:val="14"/>
      </w:rPr>
    </w:lvl>
    <w:lvl w:ilvl="1">
      <w:start w:val="1"/>
      <w:numFmt w:val="lowerLetter"/>
      <w:lvlText w:val="%2."/>
      <w:lvlJc w:val="left"/>
      <w:pPr>
        <w:ind w:left="2084" w:hanging="360"/>
      </w:pPr>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7"/>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6">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7">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6">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7">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8">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keypstipen.maltepe.edu.tr/n/belirtke-tablosu/4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